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A3" w:rsidRPr="007637A3" w:rsidRDefault="007637A3" w:rsidP="007637A3">
      <w:pPr>
        <w:spacing w:after="47"/>
        <w:outlineLvl w:val="0"/>
        <w:rPr>
          <w:rFonts w:eastAsia="Times New Roman" w:cs="Arial"/>
          <w:b/>
          <w:bCs/>
          <w:kern w:val="36"/>
          <w:sz w:val="36"/>
          <w:szCs w:val="36"/>
          <w:lang w:eastAsia="en-GB"/>
        </w:rPr>
      </w:pPr>
      <w:r w:rsidRPr="007637A3">
        <w:rPr>
          <w:rFonts w:eastAsia="Times New Roman" w:cs="Arial"/>
          <w:b/>
          <w:bCs/>
          <w:kern w:val="36"/>
          <w:sz w:val="36"/>
          <w:szCs w:val="36"/>
          <w:lang w:eastAsia="en-GB"/>
        </w:rPr>
        <w:t>Cairngorms Learning Partnership</w:t>
      </w:r>
    </w:p>
    <w:p w:rsidR="007637A3" w:rsidRPr="007637A3" w:rsidRDefault="007637A3" w:rsidP="007637A3">
      <w:pPr>
        <w:spacing w:after="47"/>
        <w:outlineLvl w:val="0"/>
        <w:rPr>
          <w:rFonts w:eastAsia="Times New Roman" w:cs="Arial"/>
          <w:b/>
          <w:bCs/>
          <w:kern w:val="36"/>
          <w:sz w:val="36"/>
          <w:szCs w:val="36"/>
          <w:lang w:eastAsia="en-GB"/>
        </w:rPr>
      </w:pPr>
      <w:r w:rsidRPr="007637A3">
        <w:rPr>
          <w:rFonts w:eastAsia="Times New Roman" w:cs="Arial"/>
          <w:b/>
          <w:bCs/>
          <w:kern w:val="36"/>
          <w:sz w:val="36"/>
          <w:szCs w:val="36"/>
          <w:lang w:eastAsia="en-GB"/>
        </w:rPr>
        <w:t xml:space="preserve">Training Officer for the Tomintoul &amp; Glenlivet Landscape Partnership project (“the project”), </w:t>
      </w:r>
    </w:p>
    <w:p w:rsidR="007637A3" w:rsidRPr="007637A3" w:rsidRDefault="007637A3" w:rsidP="007637A3">
      <w:pPr>
        <w:spacing w:after="0"/>
        <w:rPr>
          <w:rFonts w:eastAsia="Times New Roman" w:cs="Arial"/>
          <w:sz w:val="18"/>
          <w:szCs w:val="18"/>
          <w:lang w:eastAsia="en-GB"/>
        </w:rPr>
      </w:pPr>
      <w:r w:rsidRPr="007637A3">
        <w:rPr>
          <w:rFonts w:eastAsia="Times New Roman" w:cs="Arial"/>
          <w:sz w:val="36"/>
          <w:szCs w:val="36"/>
          <w:lang w:eastAsia="en-GB"/>
        </w:rPr>
        <w:t>Tomintoul &amp; Glenlivet</w:t>
      </w:r>
    </w:p>
    <w:p w:rsidR="007637A3" w:rsidRDefault="007637A3" w:rsidP="001C45C2">
      <w:pPr>
        <w:tabs>
          <w:tab w:val="left" w:pos="4820"/>
        </w:tabs>
        <w:spacing w:after="0"/>
        <w:rPr>
          <w:rFonts w:eastAsia="Times New Roman" w:cs="Arial"/>
          <w:sz w:val="22"/>
          <w:lang w:eastAsia="en-GB"/>
        </w:rPr>
      </w:pPr>
      <w:r w:rsidRPr="001C45C2">
        <w:rPr>
          <w:rFonts w:eastAsia="Times New Roman" w:cs="Arial"/>
          <w:b/>
          <w:bCs/>
          <w:sz w:val="22"/>
          <w:lang w:eastAsia="en-GB"/>
        </w:rPr>
        <w:t>Salary:</w:t>
      </w:r>
      <w:r w:rsidR="004B713E">
        <w:rPr>
          <w:rFonts w:eastAsia="Times New Roman" w:cs="Arial"/>
          <w:sz w:val="22"/>
          <w:lang w:eastAsia="en-GB"/>
        </w:rPr>
        <w:t xml:space="preserve"> £8.7</w:t>
      </w:r>
      <w:r w:rsidRPr="001C45C2">
        <w:rPr>
          <w:rFonts w:eastAsia="Times New Roman" w:cs="Arial"/>
          <w:sz w:val="22"/>
          <w:lang w:eastAsia="en-GB"/>
        </w:rPr>
        <w:t>5 per hour</w:t>
      </w:r>
      <w:r w:rsidR="001C45C2">
        <w:rPr>
          <w:rFonts w:eastAsia="Times New Roman" w:cs="Arial"/>
          <w:sz w:val="22"/>
          <w:lang w:eastAsia="en-GB"/>
        </w:rPr>
        <w:tab/>
      </w:r>
      <w:r w:rsidRPr="001C45C2">
        <w:rPr>
          <w:rFonts w:eastAsia="Times New Roman" w:cs="Arial"/>
          <w:b/>
          <w:bCs/>
          <w:sz w:val="22"/>
          <w:lang w:eastAsia="en-GB"/>
        </w:rPr>
        <w:t>Reports To:</w:t>
      </w:r>
      <w:r w:rsidRPr="001C45C2">
        <w:rPr>
          <w:rFonts w:eastAsia="Times New Roman" w:cs="Arial"/>
          <w:sz w:val="22"/>
          <w:lang w:eastAsia="en-GB"/>
        </w:rPr>
        <w:t xml:space="preserve"> CLP Manager</w:t>
      </w:r>
      <w:r w:rsidRPr="001C45C2">
        <w:rPr>
          <w:rFonts w:eastAsia="Times New Roman" w:cs="Arial"/>
          <w:sz w:val="22"/>
          <w:lang w:eastAsia="en-GB"/>
        </w:rPr>
        <w:br/>
      </w:r>
      <w:r w:rsidRPr="001C45C2">
        <w:rPr>
          <w:rFonts w:eastAsia="Times New Roman" w:cs="Arial"/>
          <w:b/>
          <w:bCs/>
          <w:sz w:val="22"/>
          <w:lang w:eastAsia="en-GB"/>
        </w:rPr>
        <w:t xml:space="preserve">Hours </w:t>
      </w:r>
      <w:proofErr w:type="gramStart"/>
      <w:r w:rsidRPr="001C45C2">
        <w:rPr>
          <w:rFonts w:eastAsia="Times New Roman" w:cs="Arial"/>
          <w:b/>
          <w:bCs/>
          <w:sz w:val="22"/>
          <w:lang w:eastAsia="en-GB"/>
        </w:rPr>
        <w:t>Per</w:t>
      </w:r>
      <w:proofErr w:type="gramEnd"/>
      <w:r w:rsidRPr="001C45C2">
        <w:rPr>
          <w:rFonts w:eastAsia="Times New Roman" w:cs="Arial"/>
          <w:b/>
          <w:bCs/>
          <w:sz w:val="22"/>
          <w:lang w:eastAsia="en-GB"/>
        </w:rPr>
        <w:t xml:space="preserve"> Week:</w:t>
      </w:r>
      <w:r w:rsidR="001E06DA">
        <w:rPr>
          <w:rFonts w:eastAsia="Times New Roman" w:cs="Arial"/>
          <w:sz w:val="22"/>
          <w:lang w:eastAsia="en-GB"/>
        </w:rPr>
        <w:t xml:space="preserve"> 16</w:t>
      </w:r>
      <w:r w:rsidRPr="001C45C2">
        <w:rPr>
          <w:rFonts w:eastAsia="Times New Roman" w:cs="Arial"/>
          <w:sz w:val="22"/>
          <w:lang w:eastAsia="en-GB"/>
        </w:rPr>
        <w:t xml:space="preserve"> hrs week</w:t>
      </w:r>
      <w:r w:rsidR="001C45C2">
        <w:rPr>
          <w:rFonts w:eastAsia="Times New Roman" w:cs="Arial"/>
          <w:sz w:val="22"/>
          <w:lang w:eastAsia="en-GB"/>
        </w:rPr>
        <w:tab/>
      </w:r>
      <w:r w:rsidRPr="001C45C2">
        <w:rPr>
          <w:rFonts w:eastAsia="Times New Roman" w:cs="Arial"/>
          <w:b/>
          <w:bCs/>
          <w:sz w:val="22"/>
          <w:lang w:eastAsia="en-GB"/>
        </w:rPr>
        <w:t>Location:</w:t>
      </w:r>
      <w:r w:rsidRPr="001C45C2">
        <w:rPr>
          <w:rFonts w:eastAsia="Times New Roman" w:cs="Arial"/>
          <w:sz w:val="22"/>
          <w:lang w:eastAsia="en-GB"/>
        </w:rPr>
        <w:t xml:space="preserve"> Tomintoul</w:t>
      </w:r>
    </w:p>
    <w:p w:rsidR="001C45C2" w:rsidRPr="001C45C2" w:rsidRDefault="001C45C2" w:rsidP="001C45C2">
      <w:pPr>
        <w:tabs>
          <w:tab w:val="left" w:pos="4820"/>
        </w:tabs>
        <w:spacing w:after="0"/>
        <w:rPr>
          <w:rFonts w:eastAsia="Times New Roman" w:cs="Arial"/>
          <w:sz w:val="22"/>
          <w:lang w:eastAsia="en-GB"/>
        </w:rPr>
      </w:pPr>
    </w:p>
    <w:p w:rsidR="001C45C2" w:rsidRDefault="007637A3" w:rsidP="001C45C2">
      <w:pPr>
        <w:spacing w:after="0"/>
        <w:jc w:val="center"/>
        <w:rPr>
          <w:rFonts w:eastAsia="Times New Roman" w:cs="Arial"/>
          <w:sz w:val="22"/>
          <w:lang w:eastAsia="en-GB"/>
        </w:rPr>
      </w:pPr>
      <w:r w:rsidRPr="001C45C2">
        <w:rPr>
          <w:rFonts w:eastAsia="Times New Roman" w:cs="Arial"/>
          <w:b/>
          <w:bCs/>
          <w:sz w:val="22"/>
          <w:lang w:eastAsia="en-GB"/>
        </w:rPr>
        <w:t>Closing Date:</w:t>
      </w:r>
      <w:r w:rsidR="001C45C2">
        <w:rPr>
          <w:rFonts w:eastAsia="Times New Roman" w:cs="Arial"/>
          <w:b/>
          <w:bCs/>
          <w:sz w:val="22"/>
          <w:lang w:eastAsia="en-GB"/>
        </w:rPr>
        <w:t xml:space="preserve"> </w:t>
      </w:r>
      <w:r w:rsidR="001C45C2" w:rsidRPr="001C45C2">
        <w:rPr>
          <w:rFonts w:eastAsia="Times New Roman" w:cs="Arial"/>
          <w:bCs/>
          <w:sz w:val="22"/>
          <w:lang w:eastAsia="en-GB"/>
        </w:rPr>
        <w:t>2</w:t>
      </w:r>
      <w:r w:rsidR="004B713E">
        <w:rPr>
          <w:rFonts w:eastAsia="Times New Roman" w:cs="Arial"/>
          <w:bCs/>
          <w:sz w:val="22"/>
          <w:lang w:eastAsia="en-GB"/>
        </w:rPr>
        <w:t>7 July 2018</w:t>
      </w:r>
    </w:p>
    <w:p w:rsidR="001C45C2" w:rsidRDefault="001C45C2" w:rsidP="001C45C2">
      <w:pPr>
        <w:spacing w:after="0"/>
        <w:jc w:val="both"/>
        <w:rPr>
          <w:rFonts w:eastAsia="Times New Roman" w:cs="Arial"/>
          <w:sz w:val="22"/>
          <w:lang w:eastAsia="en-GB"/>
        </w:rPr>
      </w:pPr>
    </w:p>
    <w:p w:rsidR="007637A3" w:rsidRPr="001C45C2" w:rsidRDefault="007637A3" w:rsidP="001C45C2">
      <w:pPr>
        <w:spacing w:after="0"/>
        <w:jc w:val="both"/>
        <w:rPr>
          <w:rFonts w:eastAsia="Times New Roman" w:cs="Arial"/>
          <w:sz w:val="22"/>
          <w:lang w:eastAsia="en-GB"/>
        </w:rPr>
      </w:pPr>
      <w:r w:rsidRPr="001C45C2">
        <w:rPr>
          <w:rFonts w:eastAsia="Times New Roman" w:cs="Arial"/>
          <w:sz w:val="22"/>
          <w:lang w:eastAsia="en-GB"/>
        </w:rPr>
        <w:t xml:space="preserve">This is a fixed term contract for duration of the project (ending September 2020) with a view to an extension to the contract depending on the outcome of the project. </w:t>
      </w:r>
    </w:p>
    <w:p w:rsidR="007637A3" w:rsidRPr="001C45C2" w:rsidRDefault="007637A3" w:rsidP="001C45C2">
      <w:pPr>
        <w:spacing w:before="100" w:beforeAutospacing="1" w:after="100" w:afterAutospacing="1"/>
        <w:jc w:val="both"/>
        <w:rPr>
          <w:rFonts w:eastAsia="Times New Roman" w:cs="Arial"/>
          <w:sz w:val="22"/>
          <w:lang w:eastAsia="en-GB"/>
        </w:rPr>
      </w:pPr>
      <w:r w:rsidRPr="001C45C2">
        <w:rPr>
          <w:rFonts w:eastAsia="Times New Roman" w:cs="Arial"/>
          <w:sz w:val="22"/>
          <w:lang w:eastAsia="en-GB"/>
        </w:rPr>
        <w:t>The post holder will be responsible to the Cairngorms Learning Partnership Manager for operational purposes.</w:t>
      </w:r>
    </w:p>
    <w:p w:rsidR="007637A3" w:rsidRPr="001C45C2" w:rsidRDefault="007637A3" w:rsidP="001C45C2">
      <w:pPr>
        <w:spacing w:before="100" w:beforeAutospacing="1" w:after="100" w:afterAutospacing="1"/>
        <w:jc w:val="both"/>
        <w:rPr>
          <w:rFonts w:eastAsia="Times New Roman" w:cs="Arial"/>
          <w:sz w:val="22"/>
          <w:lang w:eastAsia="en-GB"/>
        </w:rPr>
      </w:pPr>
      <w:r w:rsidRPr="001C45C2">
        <w:rPr>
          <w:rFonts w:eastAsia="Times New Roman" w:cs="Arial"/>
          <w:sz w:val="22"/>
          <w:lang w:eastAsia="en-GB"/>
        </w:rPr>
        <w:t>The overall duty of the post holder will be to administer the delivery of learning within the project area.</w:t>
      </w:r>
      <w:r w:rsidR="00C1185C">
        <w:rPr>
          <w:rFonts w:eastAsia="Times New Roman" w:cs="Arial"/>
          <w:sz w:val="22"/>
          <w:lang w:eastAsia="en-GB"/>
        </w:rPr>
        <w:t xml:space="preserve">  Full training will be given and further learning opportunities encouraged.</w:t>
      </w:r>
    </w:p>
    <w:p w:rsidR="007637A3" w:rsidRPr="001C45C2" w:rsidRDefault="007637A3" w:rsidP="001C45C2">
      <w:pPr>
        <w:spacing w:before="100" w:beforeAutospacing="1" w:after="100" w:afterAutospacing="1"/>
        <w:jc w:val="both"/>
        <w:rPr>
          <w:rFonts w:eastAsia="Times New Roman" w:cs="Arial"/>
          <w:sz w:val="22"/>
          <w:lang w:eastAsia="en-GB"/>
        </w:rPr>
      </w:pPr>
      <w:r w:rsidRPr="001C45C2">
        <w:rPr>
          <w:rFonts w:eastAsia="Times New Roman" w:cs="Arial"/>
          <w:sz w:val="22"/>
          <w:lang w:eastAsia="en-GB"/>
        </w:rPr>
        <w:t>The programmes on which the learners are enrolled will vary but can be grouped as:-</w:t>
      </w:r>
    </w:p>
    <w:p w:rsidR="007637A3" w:rsidRPr="001C45C2" w:rsidRDefault="007637A3" w:rsidP="001C45C2">
      <w:pPr>
        <w:spacing w:before="100" w:beforeAutospacing="1" w:after="100" w:afterAutospacing="1"/>
        <w:ind w:left="1440"/>
        <w:jc w:val="both"/>
        <w:rPr>
          <w:rFonts w:eastAsia="Times New Roman" w:cs="Arial"/>
          <w:sz w:val="22"/>
          <w:lang w:eastAsia="en-GB"/>
        </w:rPr>
      </w:pPr>
      <w:r w:rsidRPr="001C45C2">
        <w:rPr>
          <w:rFonts w:eastAsia="Times New Roman" w:cs="Arial"/>
          <w:sz w:val="22"/>
          <w:lang w:eastAsia="en-GB"/>
        </w:rPr>
        <w:t>- Vocational (these are skills for work or to support volunteering roles</w:t>
      </w:r>
      <w:proofErr w:type="gramStart"/>
      <w:r w:rsidRPr="001C45C2">
        <w:rPr>
          <w:rFonts w:eastAsia="Times New Roman" w:cs="Arial"/>
          <w:sz w:val="22"/>
          <w:lang w:eastAsia="en-GB"/>
        </w:rPr>
        <w:t>)</w:t>
      </w:r>
      <w:proofErr w:type="gramEnd"/>
      <w:r w:rsidRPr="001C45C2">
        <w:rPr>
          <w:rFonts w:eastAsia="Times New Roman" w:cs="Arial"/>
          <w:sz w:val="22"/>
          <w:lang w:eastAsia="en-GB"/>
        </w:rPr>
        <w:br/>
        <w:t>- Recreational (these support individual health &amp; wellbeing)</w:t>
      </w:r>
    </w:p>
    <w:p w:rsidR="007637A3" w:rsidRPr="001C45C2" w:rsidRDefault="007637A3" w:rsidP="001C45C2">
      <w:pPr>
        <w:spacing w:after="240"/>
        <w:jc w:val="both"/>
        <w:rPr>
          <w:rFonts w:eastAsia="Times New Roman" w:cs="Arial"/>
          <w:sz w:val="22"/>
          <w:lang w:eastAsia="en-GB"/>
        </w:rPr>
      </w:pPr>
      <w:r w:rsidRPr="001C45C2">
        <w:rPr>
          <w:rFonts w:eastAsia="Times New Roman" w:cs="Arial"/>
          <w:b/>
          <w:bCs/>
          <w:sz w:val="22"/>
          <w:lang w:eastAsia="en-GB"/>
        </w:rPr>
        <w:t>Main Duties and Responsibilities</w:t>
      </w:r>
    </w:p>
    <w:p w:rsidR="007637A3" w:rsidRPr="001C45C2" w:rsidRDefault="007637A3" w:rsidP="001C45C2">
      <w:pPr>
        <w:spacing w:before="100" w:beforeAutospacing="1" w:after="100" w:afterAutospacing="1"/>
        <w:jc w:val="both"/>
        <w:rPr>
          <w:rFonts w:eastAsia="Times New Roman" w:cs="Arial"/>
          <w:sz w:val="22"/>
          <w:lang w:eastAsia="en-GB"/>
        </w:rPr>
      </w:pPr>
      <w:r w:rsidRPr="001C45C2">
        <w:rPr>
          <w:rFonts w:eastAsia="Times New Roman" w:cs="Arial"/>
          <w:sz w:val="22"/>
          <w:lang w:eastAsia="en-GB"/>
        </w:rPr>
        <w:t>The responsibilities of the post will be within the programmes identified above and will include the following duties:-</w:t>
      </w:r>
    </w:p>
    <w:p w:rsidR="007637A3" w:rsidRPr="001C45C2" w:rsidRDefault="007637A3" w:rsidP="001C45C2">
      <w:pPr>
        <w:numPr>
          <w:ilvl w:val="0"/>
          <w:numId w:val="1"/>
        </w:numPr>
        <w:spacing w:after="0"/>
        <w:ind w:left="709" w:hanging="425"/>
        <w:jc w:val="both"/>
        <w:rPr>
          <w:rFonts w:eastAsia="Times New Roman" w:cs="Arial"/>
          <w:sz w:val="22"/>
          <w:lang w:eastAsia="en-GB"/>
        </w:rPr>
      </w:pPr>
      <w:r w:rsidRPr="001C45C2">
        <w:rPr>
          <w:rFonts w:eastAsia="Times New Roman" w:cs="Arial"/>
          <w:sz w:val="22"/>
          <w:lang w:eastAsia="en-GB"/>
        </w:rPr>
        <w:t xml:space="preserve">Working with the CLP </w:t>
      </w:r>
      <w:r w:rsidR="00EA78E6">
        <w:rPr>
          <w:rFonts w:eastAsia="Times New Roman" w:cs="Arial"/>
          <w:sz w:val="22"/>
          <w:lang w:eastAsia="en-GB"/>
        </w:rPr>
        <w:t xml:space="preserve">and TGLP </w:t>
      </w:r>
      <w:r w:rsidRPr="001C45C2">
        <w:rPr>
          <w:rFonts w:eastAsia="Times New Roman" w:cs="Arial"/>
          <w:sz w:val="22"/>
          <w:lang w:eastAsia="en-GB"/>
        </w:rPr>
        <w:t>team</w:t>
      </w:r>
      <w:r w:rsidR="00EA78E6">
        <w:rPr>
          <w:rFonts w:eastAsia="Times New Roman" w:cs="Arial"/>
          <w:sz w:val="22"/>
          <w:lang w:eastAsia="en-GB"/>
        </w:rPr>
        <w:t>s</w:t>
      </w:r>
      <w:r w:rsidRPr="001C45C2">
        <w:rPr>
          <w:rFonts w:eastAsia="Times New Roman" w:cs="Arial"/>
          <w:sz w:val="22"/>
          <w:lang w:eastAsia="en-GB"/>
        </w:rPr>
        <w:t xml:space="preserve"> to set up and market courses using a variety of mediums – newsletter, website, local papers, notice boards, social media</w:t>
      </w:r>
    </w:p>
    <w:p w:rsidR="007637A3" w:rsidRPr="001C45C2" w:rsidRDefault="007637A3" w:rsidP="001C45C2">
      <w:pPr>
        <w:numPr>
          <w:ilvl w:val="0"/>
          <w:numId w:val="1"/>
        </w:numPr>
        <w:spacing w:after="0"/>
        <w:ind w:left="709" w:hanging="425"/>
        <w:jc w:val="both"/>
        <w:rPr>
          <w:rFonts w:eastAsia="Times New Roman" w:cs="Arial"/>
          <w:sz w:val="22"/>
          <w:lang w:eastAsia="en-GB"/>
        </w:rPr>
      </w:pPr>
      <w:r w:rsidRPr="001C45C2">
        <w:rPr>
          <w:rFonts w:eastAsia="Times New Roman" w:cs="Arial"/>
          <w:sz w:val="22"/>
          <w:lang w:eastAsia="en-GB"/>
        </w:rPr>
        <w:t>Assist with the co-ordination of tutor based activities – such as confirming dates for courses, booking venues and collating feedback from all participants</w:t>
      </w:r>
    </w:p>
    <w:p w:rsidR="007637A3" w:rsidRPr="001C45C2" w:rsidRDefault="007637A3" w:rsidP="001C45C2">
      <w:pPr>
        <w:numPr>
          <w:ilvl w:val="0"/>
          <w:numId w:val="1"/>
        </w:numPr>
        <w:spacing w:after="0"/>
        <w:ind w:left="709" w:hanging="425"/>
        <w:jc w:val="both"/>
        <w:rPr>
          <w:rFonts w:eastAsia="Times New Roman" w:cs="Arial"/>
          <w:sz w:val="22"/>
          <w:lang w:eastAsia="en-GB"/>
        </w:rPr>
      </w:pPr>
      <w:r w:rsidRPr="001C45C2">
        <w:rPr>
          <w:rFonts w:eastAsia="Times New Roman" w:cs="Arial"/>
          <w:sz w:val="22"/>
          <w:lang w:eastAsia="en-GB"/>
        </w:rPr>
        <w:t>Support learners in registering for courses via the website, ove</w:t>
      </w:r>
      <w:r w:rsidR="004B713E">
        <w:rPr>
          <w:rFonts w:eastAsia="Times New Roman" w:cs="Arial"/>
          <w:sz w:val="22"/>
          <w:lang w:eastAsia="en-GB"/>
        </w:rPr>
        <w:t>r the telephone or face to face</w:t>
      </w:r>
      <w:r w:rsidRPr="001C45C2">
        <w:rPr>
          <w:rFonts w:eastAsia="Times New Roman" w:cs="Arial"/>
          <w:sz w:val="22"/>
          <w:lang w:eastAsia="en-GB"/>
        </w:rPr>
        <w:t>.</w:t>
      </w:r>
    </w:p>
    <w:p w:rsidR="007637A3" w:rsidRPr="001C45C2" w:rsidRDefault="007637A3" w:rsidP="001C45C2">
      <w:pPr>
        <w:numPr>
          <w:ilvl w:val="0"/>
          <w:numId w:val="1"/>
        </w:numPr>
        <w:spacing w:after="0"/>
        <w:ind w:left="709" w:hanging="425"/>
        <w:jc w:val="both"/>
        <w:rPr>
          <w:rFonts w:eastAsia="Times New Roman" w:cs="Arial"/>
          <w:sz w:val="22"/>
          <w:lang w:eastAsia="en-GB"/>
        </w:rPr>
      </w:pPr>
      <w:r w:rsidRPr="001C45C2">
        <w:rPr>
          <w:rFonts w:eastAsia="Times New Roman" w:cs="Arial"/>
          <w:sz w:val="22"/>
          <w:lang w:eastAsia="en-GB"/>
        </w:rPr>
        <w:t>Ensure a</w:t>
      </w:r>
      <w:r w:rsidR="001C45C2">
        <w:rPr>
          <w:rFonts w:eastAsia="Times New Roman" w:cs="Arial"/>
          <w:sz w:val="22"/>
          <w:lang w:eastAsia="en-GB"/>
        </w:rPr>
        <w:t>ppropriate forms and paperwork are</w:t>
      </w:r>
      <w:r w:rsidRPr="001C45C2">
        <w:rPr>
          <w:rFonts w:eastAsia="Times New Roman" w:cs="Arial"/>
          <w:sz w:val="22"/>
          <w:lang w:eastAsia="en-GB"/>
        </w:rPr>
        <w:t xml:space="preserve"> delivered to and collected from tutors and learners.</w:t>
      </w:r>
    </w:p>
    <w:p w:rsidR="007637A3" w:rsidRPr="001C45C2" w:rsidRDefault="007637A3" w:rsidP="001C45C2">
      <w:pPr>
        <w:numPr>
          <w:ilvl w:val="0"/>
          <w:numId w:val="1"/>
        </w:numPr>
        <w:spacing w:after="0"/>
        <w:ind w:left="709" w:hanging="425"/>
        <w:jc w:val="both"/>
        <w:rPr>
          <w:rFonts w:eastAsia="Times New Roman" w:cs="Arial"/>
          <w:sz w:val="22"/>
          <w:lang w:eastAsia="en-GB"/>
        </w:rPr>
      </w:pPr>
      <w:r w:rsidRPr="001C45C2">
        <w:rPr>
          <w:rFonts w:eastAsia="Times New Roman" w:cs="Arial"/>
          <w:sz w:val="22"/>
          <w:lang w:eastAsia="en-GB"/>
        </w:rPr>
        <w:t>Maintain course files for learners engaged on a variety of training programmes and other record keeping for the project, as required</w:t>
      </w:r>
    </w:p>
    <w:p w:rsidR="007637A3" w:rsidRPr="001C45C2" w:rsidRDefault="007637A3" w:rsidP="001C45C2">
      <w:pPr>
        <w:numPr>
          <w:ilvl w:val="0"/>
          <w:numId w:val="1"/>
        </w:numPr>
        <w:spacing w:after="0"/>
        <w:ind w:left="709" w:hanging="425"/>
        <w:jc w:val="both"/>
        <w:rPr>
          <w:rFonts w:eastAsia="Times New Roman" w:cs="Arial"/>
          <w:sz w:val="22"/>
          <w:lang w:eastAsia="en-GB"/>
        </w:rPr>
      </w:pPr>
      <w:r w:rsidRPr="001C45C2">
        <w:rPr>
          <w:rFonts w:eastAsia="Times New Roman" w:cs="Arial"/>
          <w:sz w:val="22"/>
          <w:lang w:eastAsia="en-GB"/>
        </w:rPr>
        <w:t>Maintain effective communication with colleagues, learners, tutors, venues, personnel from other project within the Landscape Partnership and any other training providers involved in delivery of the project</w:t>
      </w:r>
    </w:p>
    <w:p w:rsidR="007637A3" w:rsidRPr="001C45C2" w:rsidRDefault="007637A3" w:rsidP="001C45C2">
      <w:pPr>
        <w:numPr>
          <w:ilvl w:val="0"/>
          <w:numId w:val="1"/>
        </w:numPr>
        <w:spacing w:after="0"/>
        <w:ind w:left="709" w:hanging="425"/>
        <w:jc w:val="both"/>
        <w:rPr>
          <w:rFonts w:eastAsia="Times New Roman" w:cs="Arial"/>
          <w:sz w:val="22"/>
          <w:lang w:eastAsia="en-GB"/>
        </w:rPr>
      </w:pPr>
      <w:r w:rsidRPr="001C45C2">
        <w:rPr>
          <w:rFonts w:eastAsia="Times New Roman" w:cs="Arial"/>
          <w:sz w:val="22"/>
          <w:lang w:eastAsia="en-GB"/>
        </w:rPr>
        <w:t>Using and maintaining appropriate record keeping systems</w:t>
      </w:r>
    </w:p>
    <w:p w:rsidR="007637A3" w:rsidRPr="001C45C2" w:rsidRDefault="007637A3" w:rsidP="001C45C2">
      <w:pPr>
        <w:numPr>
          <w:ilvl w:val="0"/>
          <w:numId w:val="1"/>
        </w:numPr>
        <w:spacing w:after="0"/>
        <w:ind w:left="709" w:hanging="425"/>
        <w:jc w:val="both"/>
        <w:rPr>
          <w:rFonts w:eastAsia="Times New Roman" w:cs="Arial"/>
          <w:sz w:val="22"/>
          <w:lang w:eastAsia="en-GB"/>
        </w:rPr>
      </w:pPr>
      <w:r w:rsidRPr="001C45C2">
        <w:rPr>
          <w:rFonts w:eastAsia="Times New Roman" w:cs="Arial"/>
          <w:sz w:val="22"/>
          <w:lang w:eastAsia="en-GB"/>
        </w:rPr>
        <w:t>Purchasing goods and equipment, as required</w:t>
      </w:r>
    </w:p>
    <w:p w:rsidR="007637A3" w:rsidRPr="001C45C2" w:rsidRDefault="007637A3" w:rsidP="001C45C2">
      <w:pPr>
        <w:spacing w:after="0"/>
        <w:ind w:left="360"/>
        <w:jc w:val="both"/>
        <w:rPr>
          <w:rFonts w:eastAsia="Times New Roman" w:cs="Arial"/>
          <w:sz w:val="22"/>
          <w:lang w:eastAsia="en-GB"/>
        </w:rPr>
      </w:pPr>
    </w:p>
    <w:p w:rsidR="007637A3" w:rsidRPr="001C45C2" w:rsidRDefault="007637A3" w:rsidP="001C45C2">
      <w:pPr>
        <w:spacing w:after="0"/>
        <w:jc w:val="both"/>
        <w:rPr>
          <w:rFonts w:eastAsia="Times New Roman" w:cs="Arial"/>
          <w:b/>
          <w:bCs/>
          <w:sz w:val="22"/>
          <w:lang w:eastAsia="en-GB"/>
        </w:rPr>
      </w:pPr>
    </w:p>
    <w:p w:rsidR="002F3BE6" w:rsidRDefault="002F3BE6">
      <w:pPr>
        <w:rPr>
          <w:rFonts w:eastAsia="Times New Roman" w:cs="Arial"/>
          <w:b/>
          <w:bCs/>
          <w:sz w:val="22"/>
          <w:lang w:eastAsia="en-GB"/>
        </w:rPr>
      </w:pPr>
      <w:r>
        <w:rPr>
          <w:rFonts w:eastAsia="Times New Roman" w:cs="Arial"/>
          <w:b/>
          <w:bCs/>
          <w:sz w:val="22"/>
          <w:lang w:eastAsia="en-GB"/>
        </w:rPr>
        <w:br w:type="page"/>
      </w:r>
    </w:p>
    <w:p w:rsidR="007637A3" w:rsidRPr="001C45C2" w:rsidRDefault="007637A3" w:rsidP="001C45C2">
      <w:pPr>
        <w:spacing w:after="0"/>
        <w:jc w:val="both"/>
        <w:rPr>
          <w:rFonts w:eastAsia="Times New Roman" w:cs="Arial"/>
          <w:sz w:val="22"/>
          <w:lang w:eastAsia="en-GB"/>
        </w:rPr>
      </w:pPr>
      <w:r w:rsidRPr="001C45C2">
        <w:rPr>
          <w:rFonts w:eastAsia="Times New Roman" w:cs="Arial"/>
          <w:b/>
          <w:bCs/>
          <w:sz w:val="22"/>
          <w:lang w:eastAsia="en-GB"/>
        </w:rPr>
        <w:lastRenderedPageBreak/>
        <w:t>Equal Opportunities</w:t>
      </w:r>
      <w:r w:rsidRPr="001C45C2">
        <w:rPr>
          <w:rFonts w:eastAsia="Times New Roman" w:cs="Arial"/>
          <w:sz w:val="22"/>
          <w:lang w:eastAsia="en-GB"/>
        </w:rPr>
        <w:t xml:space="preserve"> </w:t>
      </w:r>
    </w:p>
    <w:p w:rsidR="007637A3" w:rsidRPr="001C45C2" w:rsidRDefault="007637A3" w:rsidP="001C45C2">
      <w:pPr>
        <w:spacing w:before="100" w:beforeAutospacing="1" w:after="100" w:afterAutospacing="1"/>
        <w:jc w:val="both"/>
        <w:rPr>
          <w:rFonts w:eastAsia="Times New Roman" w:cs="Arial"/>
          <w:sz w:val="22"/>
          <w:lang w:eastAsia="en-GB"/>
        </w:rPr>
      </w:pPr>
      <w:r w:rsidRPr="001C45C2">
        <w:rPr>
          <w:rFonts w:eastAsia="Times New Roman" w:cs="Arial"/>
          <w:sz w:val="22"/>
          <w:lang w:eastAsia="en-GB"/>
        </w:rPr>
        <w:t>The Cairngorms Learning Partnership will seek to ensure that all existing and potential employees and students are given equal opportunities for employment and education. It is committed to the elimination of unlawful or unfair discrimination on the grounds of sex, age, marital status, colour, race, nationality or other ethnic or national origin, disability, sexuality, trade union membership or activity and religious background. CLP will seek to ensure that no applicant for employment or education is disadvantaged by conditions or requirements which cannot be justified. CLP aims to provide an open, welcoming and safe environment for all its students, employees and visitors.</w:t>
      </w:r>
    </w:p>
    <w:p w:rsidR="007637A3" w:rsidRPr="001C45C2" w:rsidRDefault="007637A3" w:rsidP="001C45C2">
      <w:pPr>
        <w:spacing w:before="100" w:beforeAutospacing="1" w:after="100" w:afterAutospacing="1"/>
        <w:jc w:val="both"/>
        <w:rPr>
          <w:rFonts w:eastAsia="Times New Roman" w:cs="Arial"/>
          <w:sz w:val="22"/>
          <w:lang w:eastAsia="en-GB"/>
        </w:rPr>
      </w:pPr>
      <w:r w:rsidRPr="001C45C2">
        <w:rPr>
          <w:rFonts w:eastAsia="Times New Roman" w:cs="Arial"/>
          <w:sz w:val="22"/>
          <w:lang w:eastAsia="en-GB"/>
        </w:rPr>
        <w:t>The job des</w:t>
      </w:r>
      <w:r w:rsidR="00623CEC">
        <w:rPr>
          <w:rFonts w:eastAsia="Times New Roman" w:cs="Arial"/>
          <w:sz w:val="22"/>
          <w:lang w:eastAsia="en-GB"/>
        </w:rPr>
        <w:t>cription is current as at 2</w:t>
      </w:r>
      <w:bookmarkStart w:id="0" w:name="_GoBack"/>
      <w:bookmarkEnd w:id="0"/>
      <w:r w:rsidRPr="001C45C2">
        <w:rPr>
          <w:rFonts w:eastAsia="Times New Roman" w:cs="Arial"/>
          <w:sz w:val="22"/>
          <w:lang w:eastAsia="en-GB"/>
        </w:rPr>
        <w:t>6 June 201</w:t>
      </w:r>
      <w:r w:rsidR="00623CEC">
        <w:rPr>
          <w:rFonts w:eastAsia="Times New Roman" w:cs="Arial"/>
          <w:sz w:val="22"/>
          <w:lang w:eastAsia="en-GB"/>
        </w:rPr>
        <w:t>8</w:t>
      </w:r>
      <w:r w:rsidRPr="001C45C2">
        <w:rPr>
          <w:rFonts w:eastAsia="Times New Roman" w:cs="Arial"/>
          <w:sz w:val="22"/>
          <w:lang w:eastAsia="en-GB"/>
        </w:rPr>
        <w:t>.</w:t>
      </w:r>
      <w:r w:rsidR="00C1185C">
        <w:rPr>
          <w:rFonts w:eastAsia="Times New Roman" w:cs="Arial"/>
          <w:sz w:val="22"/>
          <w:lang w:eastAsia="en-GB"/>
        </w:rPr>
        <w:t xml:space="preserve"> </w:t>
      </w:r>
      <w:r w:rsidRPr="001C45C2">
        <w:rPr>
          <w:rFonts w:eastAsia="Times New Roman" w:cs="Arial"/>
          <w:sz w:val="22"/>
          <w:lang w:eastAsia="en-GB"/>
        </w:rPr>
        <w:t xml:space="preserve"> In consultation with you it is liable to variation to reflect changes in the job. </w:t>
      </w:r>
      <w:r w:rsidR="00C1185C">
        <w:rPr>
          <w:rFonts w:eastAsia="Times New Roman" w:cs="Arial"/>
          <w:sz w:val="22"/>
          <w:lang w:eastAsia="en-GB"/>
        </w:rPr>
        <w:t xml:space="preserve"> </w:t>
      </w:r>
      <w:r w:rsidRPr="001C45C2">
        <w:rPr>
          <w:rFonts w:eastAsia="Times New Roman" w:cs="Arial"/>
          <w:sz w:val="22"/>
          <w:lang w:eastAsia="en-GB"/>
        </w:rPr>
        <w:t xml:space="preserve">If you have any queries relating to your Job Description please consult your line manager. </w:t>
      </w:r>
      <w:r w:rsidR="00C1185C">
        <w:rPr>
          <w:rFonts w:eastAsia="Times New Roman" w:cs="Arial"/>
          <w:sz w:val="22"/>
          <w:lang w:eastAsia="en-GB"/>
        </w:rPr>
        <w:t xml:space="preserve"> </w:t>
      </w:r>
      <w:r w:rsidRPr="001C45C2">
        <w:rPr>
          <w:rFonts w:eastAsia="Times New Roman" w:cs="Arial"/>
          <w:sz w:val="22"/>
          <w:lang w:eastAsia="en-GB"/>
        </w:rPr>
        <w:t xml:space="preserve">Copies of this Job Description are held by CLP. </w:t>
      </w:r>
    </w:p>
    <w:p w:rsidR="007637A3" w:rsidRPr="001C45C2" w:rsidRDefault="007637A3" w:rsidP="001C45C2">
      <w:pPr>
        <w:spacing w:after="240"/>
        <w:jc w:val="both"/>
        <w:rPr>
          <w:rFonts w:eastAsia="Times New Roman" w:cs="Arial"/>
          <w:sz w:val="22"/>
          <w:lang w:eastAsia="en-GB"/>
        </w:rPr>
      </w:pPr>
      <w:r w:rsidRPr="001C45C2">
        <w:rPr>
          <w:rFonts w:eastAsia="Times New Roman" w:cs="Arial"/>
          <w:b/>
          <w:bCs/>
          <w:sz w:val="22"/>
          <w:lang w:eastAsia="en-GB"/>
        </w:rPr>
        <w:t>Person Specification</w:t>
      </w:r>
      <w:r w:rsidRPr="001C45C2">
        <w:rPr>
          <w:rFonts w:eastAsia="Times New Roman" w:cs="Arial"/>
          <w:sz w:val="22"/>
          <w:lang w:eastAsia="en-GB"/>
        </w:rPr>
        <w:t xml:space="preserve"> </w:t>
      </w:r>
    </w:p>
    <w:p w:rsidR="007637A3" w:rsidRPr="001C45C2" w:rsidRDefault="007637A3" w:rsidP="001C45C2">
      <w:pPr>
        <w:spacing w:after="240"/>
        <w:jc w:val="both"/>
        <w:rPr>
          <w:rFonts w:eastAsia="Times New Roman" w:cs="Arial"/>
          <w:sz w:val="22"/>
          <w:lang w:eastAsia="en-GB"/>
        </w:rPr>
      </w:pPr>
      <w:r w:rsidRPr="001C45C2">
        <w:rPr>
          <w:rFonts w:eastAsia="Times New Roman" w:cs="Arial"/>
          <w:sz w:val="22"/>
          <w:lang w:eastAsia="en-GB"/>
        </w:rPr>
        <w:t>The ideal candidate will have a desire to help and support people and businesses within the project area to take part in learning which will help them achieve their goals.  Good customer service and a positive learner experience are vital parts of helping a learner achieve a successful learning outcome.</w:t>
      </w:r>
      <w:r w:rsidR="00113A9B">
        <w:rPr>
          <w:rFonts w:eastAsia="Times New Roman" w:cs="Arial"/>
          <w:sz w:val="22"/>
          <w:lang w:eastAsia="en-GB"/>
        </w:rPr>
        <w:t xml:space="preserve">  Strong connections with the communities and a good knowledge of the area would also be ideal.</w:t>
      </w:r>
    </w:p>
    <w:tbl>
      <w:tblPr>
        <w:tblW w:w="4990" w:type="pct"/>
        <w:tblCellSpacing w:w="15" w:type="dxa"/>
        <w:tblCellMar>
          <w:top w:w="75" w:type="dxa"/>
          <w:left w:w="75" w:type="dxa"/>
          <w:bottom w:w="75" w:type="dxa"/>
          <w:right w:w="75" w:type="dxa"/>
        </w:tblCellMar>
        <w:tblLook w:val="0000" w:firstRow="0" w:lastRow="0" w:firstColumn="0" w:lastColumn="0" w:noHBand="0" w:noVBand="0"/>
      </w:tblPr>
      <w:tblGrid>
        <w:gridCol w:w="1944"/>
        <w:gridCol w:w="4115"/>
        <w:gridCol w:w="3544"/>
      </w:tblGrid>
      <w:tr w:rsidR="007637A3" w:rsidRPr="001C45C2" w:rsidTr="00624D02">
        <w:trPr>
          <w:tblCellSpacing w:w="15" w:type="dxa"/>
        </w:trPr>
        <w:tc>
          <w:tcPr>
            <w:tcW w:w="988" w:type="pct"/>
            <w:shd w:val="clear" w:color="auto" w:fill="BED2E4"/>
          </w:tcPr>
          <w:p w:rsidR="007637A3" w:rsidRPr="001C45C2" w:rsidRDefault="007637A3" w:rsidP="000529C1">
            <w:pPr>
              <w:spacing w:before="100" w:beforeAutospacing="1" w:after="100" w:afterAutospacing="1"/>
              <w:rPr>
                <w:rFonts w:eastAsia="Times New Roman" w:cs="Arial"/>
                <w:sz w:val="22"/>
                <w:lang w:eastAsia="en-GB"/>
              </w:rPr>
            </w:pPr>
            <w:r w:rsidRPr="001C45C2">
              <w:rPr>
                <w:rFonts w:eastAsia="Times New Roman" w:cs="Arial"/>
                <w:b/>
                <w:bCs/>
                <w:sz w:val="22"/>
                <w:lang w:eastAsia="en-GB"/>
              </w:rPr>
              <w:t>Factors</w:t>
            </w:r>
          </w:p>
        </w:tc>
        <w:tc>
          <w:tcPr>
            <w:tcW w:w="2127" w:type="pct"/>
            <w:shd w:val="clear" w:color="auto" w:fill="BED2E4"/>
          </w:tcPr>
          <w:p w:rsidR="007637A3" w:rsidRPr="001C45C2" w:rsidRDefault="007637A3" w:rsidP="000529C1">
            <w:pPr>
              <w:spacing w:before="100" w:beforeAutospacing="1" w:after="100" w:afterAutospacing="1"/>
              <w:rPr>
                <w:rFonts w:eastAsia="Times New Roman" w:cs="Arial"/>
                <w:sz w:val="22"/>
                <w:lang w:eastAsia="en-GB"/>
              </w:rPr>
            </w:pPr>
            <w:r w:rsidRPr="001C45C2">
              <w:rPr>
                <w:rFonts w:eastAsia="Times New Roman" w:cs="Arial"/>
                <w:b/>
                <w:bCs/>
                <w:sz w:val="22"/>
                <w:lang w:eastAsia="en-GB"/>
              </w:rPr>
              <w:t xml:space="preserve">Essential Criteria </w:t>
            </w:r>
          </w:p>
        </w:tc>
        <w:tc>
          <w:tcPr>
            <w:tcW w:w="1822" w:type="pct"/>
            <w:shd w:val="clear" w:color="auto" w:fill="BED2E4"/>
          </w:tcPr>
          <w:p w:rsidR="007637A3" w:rsidRPr="001C45C2" w:rsidRDefault="007637A3" w:rsidP="000529C1">
            <w:pPr>
              <w:spacing w:before="100" w:beforeAutospacing="1" w:after="100" w:afterAutospacing="1"/>
              <w:rPr>
                <w:rFonts w:eastAsia="Times New Roman" w:cs="Arial"/>
                <w:sz w:val="22"/>
                <w:lang w:eastAsia="en-GB"/>
              </w:rPr>
            </w:pPr>
            <w:r w:rsidRPr="001C45C2">
              <w:rPr>
                <w:rFonts w:eastAsia="Times New Roman" w:cs="Arial"/>
                <w:b/>
                <w:bCs/>
                <w:sz w:val="22"/>
                <w:lang w:eastAsia="en-GB"/>
              </w:rPr>
              <w:t xml:space="preserve">Desirable Criteria </w:t>
            </w:r>
          </w:p>
        </w:tc>
      </w:tr>
      <w:tr w:rsidR="007637A3" w:rsidRPr="001C45C2" w:rsidTr="00624D02">
        <w:trPr>
          <w:trHeight w:val="537"/>
          <w:tblCellSpacing w:w="15" w:type="dxa"/>
        </w:trPr>
        <w:tc>
          <w:tcPr>
            <w:tcW w:w="988" w:type="pct"/>
            <w:shd w:val="clear" w:color="auto" w:fill="BED2E4"/>
          </w:tcPr>
          <w:p w:rsidR="007637A3" w:rsidRPr="001C45C2" w:rsidRDefault="007637A3" w:rsidP="000529C1">
            <w:pPr>
              <w:spacing w:after="0"/>
              <w:rPr>
                <w:rFonts w:eastAsia="Times New Roman" w:cs="Arial"/>
                <w:sz w:val="22"/>
                <w:lang w:eastAsia="en-GB"/>
              </w:rPr>
            </w:pPr>
            <w:r w:rsidRPr="001C45C2">
              <w:rPr>
                <w:rFonts w:eastAsia="Times New Roman" w:cs="Arial"/>
                <w:b/>
                <w:bCs/>
                <w:sz w:val="22"/>
                <w:lang w:eastAsia="en-GB"/>
              </w:rPr>
              <w:t xml:space="preserve">Education &amp; Qualifications </w:t>
            </w:r>
          </w:p>
        </w:tc>
        <w:tc>
          <w:tcPr>
            <w:tcW w:w="2127" w:type="pct"/>
            <w:shd w:val="clear" w:color="auto" w:fill="EBF3FA"/>
          </w:tcPr>
          <w:p w:rsidR="007637A3" w:rsidRPr="001C45C2" w:rsidRDefault="007637A3" w:rsidP="000529C1">
            <w:pPr>
              <w:spacing w:after="0"/>
              <w:rPr>
                <w:rFonts w:eastAsia="Times New Roman" w:cs="Arial"/>
                <w:sz w:val="22"/>
                <w:lang w:eastAsia="en-GB"/>
              </w:rPr>
            </w:pPr>
          </w:p>
        </w:tc>
        <w:tc>
          <w:tcPr>
            <w:tcW w:w="1822" w:type="pct"/>
            <w:shd w:val="clear" w:color="auto" w:fill="EBF3FA"/>
          </w:tcPr>
          <w:p w:rsidR="007637A3" w:rsidRPr="001C45C2" w:rsidRDefault="007637A3" w:rsidP="000529C1">
            <w:pPr>
              <w:spacing w:after="0"/>
              <w:rPr>
                <w:rFonts w:eastAsia="Times New Roman" w:cs="Arial"/>
                <w:sz w:val="22"/>
                <w:lang w:eastAsia="en-GB"/>
              </w:rPr>
            </w:pPr>
            <w:r w:rsidRPr="001C45C2">
              <w:rPr>
                <w:rFonts w:eastAsia="Times New Roman" w:cs="Arial"/>
                <w:sz w:val="22"/>
                <w:lang w:eastAsia="en-GB"/>
              </w:rPr>
              <w:t>Maths &amp; English to Higher Level (or equivalent)</w:t>
            </w:r>
          </w:p>
        </w:tc>
      </w:tr>
      <w:tr w:rsidR="007637A3" w:rsidRPr="001C45C2" w:rsidTr="00624D02">
        <w:trPr>
          <w:tblCellSpacing w:w="15" w:type="dxa"/>
        </w:trPr>
        <w:tc>
          <w:tcPr>
            <w:tcW w:w="988" w:type="pct"/>
            <w:shd w:val="clear" w:color="auto" w:fill="BED2E4"/>
          </w:tcPr>
          <w:p w:rsidR="007637A3" w:rsidRPr="001C45C2" w:rsidRDefault="007637A3" w:rsidP="000529C1">
            <w:pPr>
              <w:spacing w:after="0"/>
              <w:rPr>
                <w:rFonts w:eastAsia="Times New Roman" w:cs="Arial"/>
                <w:sz w:val="22"/>
                <w:lang w:eastAsia="en-GB"/>
              </w:rPr>
            </w:pPr>
            <w:r w:rsidRPr="001C45C2">
              <w:rPr>
                <w:rFonts w:eastAsia="Times New Roman" w:cs="Arial"/>
                <w:b/>
                <w:bCs/>
                <w:sz w:val="22"/>
                <w:lang w:eastAsia="en-GB"/>
              </w:rPr>
              <w:t>Experience/ Knowledge</w:t>
            </w:r>
          </w:p>
        </w:tc>
        <w:tc>
          <w:tcPr>
            <w:tcW w:w="2127" w:type="pct"/>
            <w:shd w:val="clear" w:color="auto" w:fill="EBF3FA"/>
          </w:tcPr>
          <w:p w:rsidR="007637A3" w:rsidRPr="001C45C2" w:rsidRDefault="007637A3" w:rsidP="000529C1">
            <w:pPr>
              <w:spacing w:after="0"/>
              <w:rPr>
                <w:rFonts w:eastAsia="Times New Roman" w:cs="Arial"/>
                <w:sz w:val="22"/>
                <w:lang w:eastAsia="en-GB"/>
              </w:rPr>
            </w:pPr>
            <w:r w:rsidRPr="001C45C2">
              <w:rPr>
                <w:rFonts w:eastAsia="Times New Roman" w:cs="Arial"/>
                <w:sz w:val="22"/>
                <w:lang w:eastAsia="en-GB"/>
              </w:rPr>
              <w:t>Experience of quality customer services</w:t>
            </w:r>
          </w:p>
          <w:p w:rsidR="007637A3" w:rsidRPr="001C45C2" w:rsidRDefault="007637A3" w:rsidP="000529C1">
            <w:pPr>
              <w:spacing w:after="0"/>
              <w:rPr>
                <w:rFonts w:eastAsia="Times New Roman" w:cs="Arial"/>
                <w:sz w:val="22"/>
                <w:lang w:eastAsia="en-GB"/>
              </w:rPr>
            </w:pPr>
            <w:r w:rsidRPr="001C45C2">
              <w:rPr>
                <w:rFonts w:eastAsia="Times New Roman" w:cs="Arial"/>
                <w:sz w:val="22"/>
                <w:lang w:eastAsia="en-GB"/>
              </w:rPr>
              <w:t>Experience of administrative processes</w:t>
            </w:r>
          </w:p>
          <w:p w:rsidR="007637A3" w:rsidRPr="001C45C2" w:rsidRDefault="007637A3" w:rsidP="000529C1">
            <w:pPr>
              <w:spacing w:after="0"/>
              <w:rPr>
                <w:rFonts w:eastAsia="Times New Roman" w:cs="Arial"/>
                <w:sz w:val="22"/>
                <w:lang w:eastAsia="en-GB"/>
              </w:rPr>
            </w:pPr>
            <w:r w:rsidRPr="001C45C2">
              <w:rPr>
                <w:rFonts w:eastAsia="Times New Roman" w:cs="Arial"/>
                <w:sz w:val="22"/>
                <w:lang w:eastAsia="en-GB"/>
              </w:rPr>
              <w:t xml:space="preserve">Experience of Microsoft Word and Excel (further training </w:t>
            </w:r>
            <w:r w:rsidR="002F3BE6">
              <w:rPr>
                <w:rFonts w:eastAsia="Times New Roman" w:cs="Arial"/>
                <w:sz w:val="22"/>
                <w:lang w:eastAsia="en-GB"/>
              </w:rPr>
              <w:t>can</w:t>
            </w:r>
            <w:r w:rsidRPr="001C45C2">
              <w:rPr>
                <w:rFonts w:eastAsia="Times New Roman" w:cs="Arial"/>
                <w:sz w:val="22"/>
                <w:lang w:eastAsia="en-GB"/>
              </w:rPr>
              <w:t xml:space="preserve"> be provided)</w:t>
            </w:r>
          </w:p>
          <w:p w:rsidR="007637A3" w:rsidRPr="001C45C2" w:rsidRDefault="007637A3" w:rsidP="000529C1">
            <w:pPr>
              <w:spacing w:after="0"/>
              <w:rPr>
                <w:rFonts w:eastAsia="Times New Roman" w:cs="Arial"/>
                <w:sz w:val="22"/>
                <w:lang w:eastAsia="en-GB"/>
              </w:rPr>
            </w:pPr>
            <w:r w:rsidRPr="001C45C2">
              <w:rPr>
                <w:rFonts w:eastAsia="Times New Roman" w:cs="Arial"/>
                <w:sz w:val="22"/>
                <w:lang w:eastAsia="en-GB"/>
              </w:rPr>
              <w:t>Proven track record of working to deadlines</w:t>
            </w:r>
            <w:r w:rsidRPr="001C45C2">
              <w:rPr>
                <w:rFonts w:eastAsia="Times New Roman" w:cs="Arial"/>
                <w:sz w:val="22"/>
                <w:lang w:eastAsia="en-GB"/>
              </w:rPr>
              <w:br/>
              <w:t>Ability to ‘think on their feet’</w:t>
            </w:r>
          </w:p>
        </w:tc>
        <w:tc>
          <w:tcPr>
            <w:tcW w:w="1822" w:type="pct"/>
            <w:shd w:val="clear" w:color="auto" w:fill="EBF3FA"/>
          </w:tcPr>
          <w:p w:rsidR="007637A3" w:rsidRPr="001C45C2" w:rsidRDefault="007637A3" w:rsidP="000529C1">
            <w:pPr>
              <w:spacing w:after="0"/>
              <w:rPr>
                <w:rFonts w:eastAsia="Times New Roman" w:cs="Arial"/>
                <w:sz w:val="22"/>
                <w:lang w:eastAsia="en-GB"/>
              </w:rPr>
            </w:pPr>
            <w:r w:rsidRPr="001C45C2">
              <w:rPr>
                <w:rFonts w:eastAsia="Times New Roman" w:cs="Arial"/>
                <w:sz w:val="22"/>
                <w:lang w:eastAsia="en-GB"/>
              </w:rPr>
              <w:t>Experience of Facebook &amp; other social media platforms as a form of promotion</w:t>
            </w:r>
          </w:p>
          <w:p w:rsidR="007637A3" w:rsidRPr="001C45C2" w:rsidRDefault="007637A3" w:rsidP="000529C1">
            <w:pPr>
              <w:spacing w:after="0"/>
              <w:rPr>
                <w:rFonts w:eastAsia="Times New Roman" w:cs="Arial"/>
                <w:sz w:val="22"/>
                <w:lang w:eastAsia="en-GB"/>
              </w:rPr>
            </w:pPr>
            <w:r w:rsidRPr="001C45C2">
              <w:rPr>
                <w:rFonts w:eastAsia="Times New Roman" w:cs="Arial"/>
                <w:sz w:val="22"/>
                <w:lang w:eastAsia="en-GB"/>
              </w:rPr>
              <w:t xml:space="preserve">Experience of Microsoft Publisher </w:t>
            </w:r>
          </w:p>
          <w:p w:rsidR="007637A3" w:rsidRPr="001C45C2" w:rsidRDefault="007637A3" w:rsidP="000529C1">
            <w:pPr>
              <w:spacing w:after="0"/>
              <w:rPr>
                <w:rFonts w:eastAsia="Times New Roman" w:cs="Arial"/>
                <w:sz w:val="22"/>
                <w:lang w:eastAsia="en-GB"/>
              </w:rPr>
            </w:pPr>
          </w:p>
        </w:tc>
      </w:tr>
      <w:tr w:rsidR="007637A3" w:rsidRPr="001C45C2" w:rsidTr="000529C1">
        <w:trPr>
          <w:trHeight w:val="1796"/>
          <w:tblCellSpacing w:w="15" w:type="dxa"/>
        </w:trPr>
        <w:tc>
          <w:tcPr>
            <w:tcW w:w="988" w:type="pct"/>
            <w:shd w:val="clear" w:color="auto" w:fill="BED2E4"/>
          </w:tcPr>
          <w:p w:rsidR="007637A3" w:rsidRPr="001C45C2" w:rsidRDefault="007637A3" w:rsidP="000529C1">
            <w:pPr>
              <w:spacing w:after="0"/>
              <w:rPr>
                <w:rFonts w:eastAsia="Times New Roman" w:cs="Arial"/>
                <w:sz w:val="22"/>
                <w:lang w:eastAsia="en-GB"/>
              </w:rPr>
            </w:pPr>
            <w:r w:rsidRPr="001C45C2">
              <w:rPr>
                <w:rFonts w:eastAsia="Times New Roman" w:cs="Arial"/>
                <w:b/>
                <w:bCs/>
                <w:sz w:val="22"/>
                <w:lang w:eastAsia="en-GB"/>
              </w:rPr>
              <w:t>Skills &amp; Attributes</w:t>
            </w:r>
          </w:p>
        </w:tc>
        <w:tc>
          <w:tcPr>
            <w:tcW w:w="2127" w:type="pct"/>
            <w:shd w:val="clear" w:color="auto" w:fill="EBF3FA"/>
          </w:tcPr>
          <w:p w:rsidR="007637A3" w:rsidRPr="001C45C2" w:rsidRDefault="007637A3" w:rsidP="000529C1">
            <w:pPr>
              <w:spacing w:after="0"/>
              <w:rPr>
                <w:rFonts w:eastAsia="Times New Roman" w:cs="Arial"/>
                <w:sz w:val="22"/>
                <w:lang w:eastAsia="en-GB"/>
              </w:rPr>
            </w:pPr>
            <w:r w:rsidRPr="001C45C2">
              <w:rPr>
                <w:rFonts w:eastAsia="Times New Roman" w:cs="Arial"/>
                <w:sz w:val="22"/>
                <w:lang w:eastAsia="en-GB"/>
              </w:rPr>
              <w:t>Experience of IT systems as a form of record keeping</w:t>
            </w:r>
            <w:r w:rsidRPr="001C45C2">
              <w:rPr>
                <w:rFonts w:eastAsia="Times New Roman" w:cs="Arial"/>
                <w:sz w:val="22"/>
                <w:lang w:eastAsia="en-GB"/>
              </w:rPr>
              <w:br/>
              <w:t>Good communication skills</w:t>
            </w:r>
            <w:r w:rsidRPr="001C45C2">
              <w:rPr>
                <w:rFonts w:eastAsia="Times New Roman" w:cs="Arial"/>
                <w:sz w:val="22"/>
                <w:lang w:eastAsia="en-GB"/>
              </w:rPr>
              <w:br/>
              <w:t>Ability to remain calm when dealing with difficult situations</w:t>
            </w:r>
          </w:p>
          <w:p w:rsidR="007637A3" w:rsidRPr="001C45C2" w:rsidRDefault="007637A3" w:rsidP="000529C1">
            <w:pPr>
              <w:spacing w:after="0"/>
              <w:rPr>
                <w:rFonts w:eastAsia="Times New Roman" w:cs="Arial"/>
                <w:sz w:val="22"/>
                <w:lang w:eastAsia="en-GB"/>
              </w:rPr>
            </w:pPr>
            <w:r w:rsidRPr="001C45C2">
              <w:rPr>
                <w:rFonts w:eastAsia="Times New Roman" w:cs="Arial"/>
                <w:sz w:val="22"/>
                <w:lang w:eastAsia="en-GB"/>
              </w:rPr>
              <w:t>Good keyboard skills</w:t>
            </w:r>
          </w:p>
        </w:tc>
        <w:tc>
          <w:tcPr>
            <w:tcW w:w="1822" w:type="pct"/>
            <w:shd w:val="clear" w:color="auto" w:fill="EBF3FA"/>
          </w:tcPr>
          <w:p w:rsidR="007637A3" w:rsidRPr="001C45C2" w:rsidRDefault="007637A3" w:rsidP="000529C1">
            <w:pPr>
              <w:spacing w:after="0"/>
              <w:rPr>
                <w:rFonts w:eastAsia="Times New Roman" w:cs="Arial"/>
                <w:sz w:val="22"/>
                <w:lang w:eastAsia="en-GB"/>
              </w:rPr>
            </w:pPr>
          </w:p>
        </w:tc>
      </w:tr>
      <w:tr w:rsidR="007637A3" w:rsidRPr="001C45C2" w:rsidTr="00624D02">
        <w:trPr>
          <w:tblCellSpacing w:w="15" w:type="dxa"/>
        </w:trPr>
        <w:tc>
          <w:tcPr>
            <w:tcW w:w="988" w:type="pct"/>
            <w:shd w:val="clear" w:color="auto" w:fill="BED2E4"/>
          </w:tcPr>
          <w:p w:rsidR="007637A3" w:rsidRPr="001C45C2" w:rsidRDefault="007637A3" w:rsidP="000529C1">
            <w:pPr>
              <w:spacing w:after="0"/>
              <w:rPr>
                <w:rFonts w:eastAsia="Times New Roman" w:cs="Arial"/>
                <w:sz w:val="22"/>
                <w:lang w:eastAsia="en-GB"/>
              </w:rPr>
            </w:pPr>
            <w:r w:rsidRPr="001C45C2">
              <w:rPr>
                <w:rFonts w:eastAsia="Times New Roman" w:cs="Arial"/>
                <w:b/>
                <w:bCs/>
                <w:sz w:val="22"/>
                <w:lang w:eastAsia="en-GB"/>
              </w:rPr>
              <w:t>Personal Qualities</w:t>
            </w:r>
          </w:p>
        </w:tc>
        <w:tc>
          <w:tcPr>
            <w:tcW w:w="2127" w:type="pct"/>
            <w:shd w:val="clear" w:color="auto" w:fill="EBF3FA"/>
          </w:tcPr>
          <w:p w:rsidR="007637A3" w:rsidRPr="001C45C2" w:rsidRDefault="007637A3" w:rsidP="000529C1">
            <w:pPr>
              <w:spacing w:after="0"/>
              <w:rPr>
                <w:rFonts w:eastAsia="Times New Roman" w:cs="Arial"/>
                <w:sz w:val="22"/>
                <w:lang w:eastAsia="en-GB"/>
              </w:rPr>
            </w:pPr>
            <w:r w:rsidRPr="001C45C2">
              <w:rPr>
                <w:rFonts w:eastAsia="Times New Roman" w:cs="Arial"/>
                <w:sz w:val="22"/>
                <w:lang w:eastAsia="en-GB"/>
              </w:rPr>
              <w:t xml:space="preserve">Self-awareness and confidence. </w:t>
            </w:r>
          </w:p>
          <w:p w:rsidR="007637A3" w:rsidRPr="001C45C2" w:rsidRDefault="007637A3" w:rsidP="000529C1">
            <w:pPr>
              <w:spacing w:after="0"/>
              <w:rPr>
                <w:rFonts w:eastAsia="Times New Roman" w:cs="Arial"/>
                <w:sz w:val="22"/>
                <w:lang w:eastAsia="en-GB"/>
              </w:rPr>
            </w:pPr>
            <w:r w:rsidRPr="001C45C2">
              <w:rPr>
                <w:rFonts w:eastAsia="Times New Roman" w:cs="Arial"/>
                <w:sz w:val="22"/>
                <w:lang w:eastAsia="en-GB"/>
              </w:rPr>
              <w:t xml:space="preserve">Positive and realistic approach to problem solving. </w:t>
            </w:r>
            <w:r w:rsidRPr="001C45C2">
              <w:rPr>
                <w:rFonts w:eastAsia="Times New Roman" w:cs="Arial"/>
                <w:sz w:val="22"/>
                <w:lang w:eastAsia="en-GB"/>
              </w:rPr>
              <w:br/>
              <w:t>Positive thinking and a ‘can-do’ attitude.</w:t>
            </w:r>
            <w:r w:rsidRPr="001C45C2">
              <w:rPr>
                <w:rFonts w:eastAsia="Times New Roman" w:cs="Arial"/>
                <w:sz w:val="22"/>
                <w:lang w:eastAsia="en-GB"/>
              </w:rPr>
              <w:br/>
              <w:t>The skills of an effective team worker and finisher.</w:t>
            </w:r>
          </w:p>
        </w:tc>
        <w:tc>
          <w:tcPr>
            <w:tcW w:w="1822" w:type="pct"/>
            <w:shd w:val="clear" w:color="auto" w:fill="EBF3FA"/>
          </w:tcPr>
          <w:p w:rsidR="007637A3" w:rsidRPr="001C45C2" w:rsidRDefault="007637A3" w:rsidP="000529C1">
            <w:pPr>
              <w:spacing w:after="0"/>
              <w:rPr>
                <w:rFonts w:eastAsia="Times New Roman" w:cs="Arial"/>
                <w:sz w:val="22"/>
                <w:lang w:eastAsia="en-GB"/>
              </w:rPr>
            </w:pPr>
            <w:r w:rsidRPr="001C45C2">
              <w:rPr>
                <w:rFonts w:eastAsia="Times New Roman" w:cs="Arial"/>
                <w:sz w:val="22"/>
                <w:lang w:eastAsia="en-GB"/>
              </w:rPr>
              <w:t xml:space="preserve">A full driving licence, the ability and willingness to drive and ownership of a car. </w:t>
            </w:r>
          </w:p>
          <w:p w:rsidR="007637A3" w:rsidRPr="001C45C2" w:rsidRDefault="007637A3" w:rsidP="000529C1">
            <w:pPr>
              <w:spacing w:after="0"/>
              <w:rPr>
                <w:rFonts w:eastAsia="Times New Roman" w:cs="Arial"/>
                <w:sz w:val="22"/>
                <w:lang w:eastAsia="en-GB"/>
              </w:rPr>
            </w:pPr>
            <w:r w:rsidRPr="001C45C2">
              <w:rPr>
                <w:rFonts w:eastAsia="Times New Roman" w:cs="Arial"/>
                <w:sz w:val="22"/>
                <w:lang w:eastAsia="en-GB"/>
              </w:rPr>
              <w:t>Ability to work flexibly (e.g. some weekend and evening duty)</w:t>
            </w:r>
          </w:p>
        </w:tc>
      </w:tr>
    </w:tbl>
    <w:p w:rsidR="00277ACA" w:rsidRPr="001C45C2" w:rsidRDefault="00277ACA" w:rsidP="002F3BE6">
      <w:pPr>
        <w:rPr>
          <w:rFonts w:cs="Arial"/>
          <w:sz w:val="22"/>
        </w:rPr>
      </w:pPr>
    </w:p>
    <w:sectPr w:rsidR="00277ACA" w:rsidRPr="001C45C2" w:rsidSect="002F3BE6">
      <w:footerReference w:type="default" r:id="rId8"/>
      <w:pgSz w:w="11906" w:h="16838" w:code="9"/>
      <w:pgMar w:top="1440" w:right="1247" w:bottom="1135"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CD0" w:rsidRDefault="000529C1">
      <w:pPr>
        <w:spacing w:after="0" w:line="240" w:lineRule="auto"/>
      </w:pPr>
      <w:r>
        <w:separator/>
      </w:r>
    </w:p>
  </w:endnote>
  <w:endnote w:type="continuationSeparator" w:id="0">
    <w:p w:rsidR="00224CD0" w:rsidRDefault="00052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C1F" w:rsidRPr="007A4D0E" w:rsidRDefault="007637A3" w:rsidP="007A4D0E">
    <w:pPr>
      <w:pStyle w:val="Footer"/>
      <w:rPr>
        <w:rFonts w:ascii="Arial" w:hAnsi="Arial" w:cs="Arial"/>
        <w:sz w:val="18"/>
        <w:szCs w:val="18"/>
      </w:rPr>
    </w:pPr>
    <w:r w:rsidRPr="007A4D0E">
      <w:rPr>
        <w:rFonts w:ascii="Arial" w:hAnsi="Arial" w:cs="Arial"/>
        <w:sz w:val="18"/>
        <w:szCs w:val="18"/>
      </w:rPr>
      <w:fldChar w:fldCharType="begin"/>
    </w:r>
    <w:r w:rsidRPr="007A4D0E">
      <w:rPr>
        <w:rFonts w:ascii="Arial" w:hAnsi="Arial" w:cs="Arial"/>
        <w:sz w:val="18"/>
        <w:szCs w:val="18"/>
      </w:rPr>
      <w:instrText xml:space="preserve"> FILENAME  \p  \* MERGEFORMAT </w:instrText>
    </w:r>
    <w:r w:rsidRPr="007A4D0E">
      <w:rPr>
        <w:rFonts w:ascii="Arial" w:hAnsi="Arial" w:cs="Arial"/>
        <w:sz w:val="18"/>
        <w:szCs w:val="18"/>
      </w:rPr>
      <w:fldChar w:fldCharType="separate"/>
    </w:r>
    <w:r w:rsidRPr="007A4D0E">
      <w:rPr>
        <w:rFonts w:ascii="Arial" w:hAnsi="Arial" w:cs="Arial"/>
        <w:noProof/>
        <w:sz w:val="18"/>
        <w:szCs w:val="18"/>
      </w:rPr>
      <w:t>C:\Users\Public\Documents\Admin\CLP Bible\H. Recruiting and supporting a new member of staff\Administrator\CLP - Administrator.docx</w:t>
    </w:r>
    <w:r w:rsidRPr="007A4D0E">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CD0" w:rsidRDefault="000529C1">
      <w:pPr>
        <w:spacing w:after="0" w:line="240" w:lineRule="auto"/>
      </w:pPr>
      <w:r>
        <w:separator/>
      </w:r>
    </w:p>
  </w:footnote>
  <w:footnote w:type="continuationSeparator" w:id="0">
    <w:p w:rsidR="00224CD0" w:rsidRDefault="000529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B4830"/>
    <w:multiLevelType w:val="hybridMultilevel"/>
    <w:tmpl w:val="182EDB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7A3"/>
    <w:rsid w:val="000529C1"/>
    <w:rsid w:val="00113A9B"/>
    <w:rsid w:val="001C45C2"/>
    <w:rsid w:val="001E06DA"/>
    <w:rsid w:val="00224CD0"/>
    <w:rsid w:val="002527F4"/>
    <w:rsid w:val="00277ACA"/>
    <w:rsid w:val="002F3BE6"/>
    <w:rsid w:val="004B713E"/>
    <w:rsid w:val="00623CEC"/>
    <w:rsid w:val="007637A3"/>
    <w:rsid w:val="007814E8"/>
    <w:rsid w:val="00C1185C"/>
    <w:rsid w:val="00EA7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637A3"/>
    <w:pPr>
      <w:tabs>
        <w:tab w:val="center" w:pos="4513"/>
        <w:tab w:val="right" w:pos="9026"/>
      </w:tabs>
      <w:spacing w:after="0" w:line="240" w:lineRule="auto"/>
    </w:pPr>
    <w:rPr>
      <w:rFonts w:ascii="Times New Roman" w:eastAsia="Times New Roman" w:hAnsi="Times New Roman" w:cs="Times New Roman"/>
      <w:szCs w:val="24"/>
      <w:lang w:val="x-none" w:eastAsia="x-none"/>
    </w:rPr>
  </w:style>
  <w:style w:type="character" w:customStyle="1" w:styleId="FooterChar">
    <w:name w:val="Footer Char"/>
    <w:basedOn w:val="DefaultParagraphFont"/>
    <w:link w:val="Footer"/>
    <w:rsid w:val="007637A3"/>
    <w:rPr>
      <w:rFonts w:ascii="Times New Roman" w:eastAsia="Times New Roman" w:hAnsi="Times New Roman" w:cs="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637A3"/>
    <w:pPr>
      <w:tabs>
        <w:tab w:val="center" w:pos="4513"/>
        <w:tab w:val="right" w:pos="9026"/>
      </w:tabs>
      <w:spacing w:after="0" w:line="240" w:lineRule="auto"/>
    </w:pPr>
    <w:rPr>
      <w:rFonts w:ascii="Times New Roman" w:eastAsia="Times New Roman" w:hAnsi="Times New Roman" w:cs="Times New Roman"/>
      <w:szCs w:val="24"/>
      <w:lang w:val="x-none" w:eastAsia="x-none"/>
    </w:rPr>
  </w:style>
  <w:style w:type="character" w:customStyle="1" w:styleId="FooterChar">
    <w:name w:val="Footer Char"/>
    <w:basedOn w:val="DefaultParagraphFont"/>
    <w:link w:val="Footer"/>
    <w:rsid w:val="007637A3"/>
    <w:rPr>
      <w:rFonts w:ascii="Times New Roman" w:eastAsia="Times New Roman" w:hAnsi="Times New Roman"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MESH Computers</Company>
  <LinksUpToDate>false</LinksUpToDate>
  <CharactersWithSpaces>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Co-ordinator</dc:creator>
  <cp:lastModifiedBy>Manager</cp:lastModifiedBy>
  <cp:revision>4</cp:revision>
  <dcterms:created xsi:type="dcterms:W3CDTF">2018-06-26T11:21:00Z</dcterms:created>
  <dcterms:modified xsi:type="dcterms:W3CDTF">2018-06-26T11:22:00Z</dcterms:modified>
</cp:coreProperties>
</file>