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2F" w:rsidRPr="00B805A8" w:rsidRDefault="00AC712F" w:rsidP="00B805A8">
      <w:pPr>
        <w:jc w:val="center"/>
        <w:rPr>
          <w:rFonts w:ascii="Gill Sans MT" w:hAnsi="Gill Sans MT"/>
          <w:b/>
        </w:rPr>
      </w:pPr>
    </w:p>
    <w:p w:rsidR="00AC712F" w:rsidRPr="00B805A8" w:rsidRDefault="00AC712F" w:rsidP="00B805A8">
      <w:pPr>
        <w:jc w:val="center"/>
        <w:rPr>
          <w:rFonts w:ascii="Gill Sans MT" w:hAnsi="Gill Sans MT"/>
          <w:b/>
        </w:rPr>
      </w:pPr>
    </w:p>
    <w:p w:rsidR="002C591F" w:rsidRDefault="00B03A39" w:rsidP="00B805A8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CORPORATE SERVICES </w:t>
      </w:r>
      <w:r w:rsidR="00AF58D9" w:rsidRPr="00B805A8">
        <w:rPr>
          <w:rFonts w:ascii="Gill Sans MT" w:hAnsi="Gill Sans MT"/>
        </w:rPr>
        <w:t>DIRECTORATE</w:t>
      </w:r>
    </w:p>
    <w:p w:rsidR="00F668BA" w:rsidRPr="00B805A8" w:rsidRDefault="00F668BA" w:rsidP="00B805A8">
      <w:pPr>
        <w:jc w:val="center"/>
        <w:rPr>
          <w:rFonts w:ascii="Gill Sans MT" w:hAnsi="Gill Sans MT" w:cs="Arial"/>
          <w:b/>
        </w:rPr>
      </w:pPr>
    </w:p>
    <w:p w:rsidR="0024229D" w:rsidRDefault="00B03A39" w:rsidP="00DA3E3E">
      <w:pPr>
        <w:jc w:val="center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ICT Technician Modern Apprentice</w:t>
      </w:r>
    </w:p>
    <w:p w:rsidR="00F668BA" w:rsidRPr="00F668BA" w:rsidRDefault="00F668BA" w:rsidP="00DA3E3E">
      <w:pPr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(</w:t>
      </w:r>
      <w:r w:rsidR="00066C87">
        <w:rPr>
          <w:rFonts w:ascii="Gill Sans MT" w:hAnsi="Gill Sans MT" w:cs="Arial"/>
        </w:rPr>
        <w:t xml:space="preserve">Band </w:t>
      </w:r>
      <w:r w:rsidR="00B03A39">
        <w:rPr>
          <w:rFonts w:ascii="Gill Sans MT" w:hAnsi="Gill Sans MT" w:cs="Arial"/>
        </w:rPr>
        <w:t>A</w:t>
      </w:r>
      <w:r w:rsidRPr="00F668BA">
        <w:rPr>
          <w:rFonts w:ascii="Gill Sans MT" w:hAnsi="Gill Sans MT" w:cs="Arial"/>
        </w:rPr>
        <w:t>, full-time (37.5 hours</w:t>
      </w:r>
      <w:r w:rsidR="00B03A39">
        <w:rPr>
          <w:rFonts w:ascii="Gill Sans MT" w:hAnsi="Gill Sans MT" w:cs="Arial"/>
        </w:rPr>
        <w:t>),</w:t>
      </w:r>
      <w:r w:rsidRPr="00F668BA">
        <w:rPr>
          <w:rFonts w:ascii="Gill Sans MT" w:hAnsi="Gill Sans MT" w:cs="Arial"/>
        </w:rPr>
        <w:t xml:space="preserve"> fixed term </w:t>
      </w:r>
      <w:r w:rsidR="00066C87">
        <w:rPr>
          <w:rFonts w:ascii="Gill Sans MT" w:hAnsi="Gill Sans MT" w:cs="Arial"/>
        </w:rPr>
        <w:t xml:space="preserve">for </w:t>
      </w:r>
      <w:r w:rsidR="00B03A39">
        <w:rPr>
          <w:rFonts w:ascii="Gill Sans MT" w:hAnsi="Gill Sans MT" w:cs="Arial"/>
        </w:rPr>
        <w:t>2</w:t>
      </w:r>
      <w:r w:rsidR="00066C87">
        <w:rPr>
          <w:rFonts w:ascii="Gill Sans MT" w:hAnsi="Gill Sans MT" w:cs="Arial"/>
        </w:rPr>
        <w:t xml:space="preserve"> years</w:t>
      </w:r>
      <w:r>
        <w:rPr>
          <w:rFonts w:ascii="Gill Sans MT" w:hAnsi="Gill Sans MT" w:cs="Arial"/>
        </w:rPr>
        <w:t>)</w:t>
      </w:r>
    </w:p>
    <w:p w:rsidR="002C591F" w:rsidRPr="00F668BA" w:rsidRDefault="002C591F" w:rsidP="00B805A8">
      <w:pPr>
        <w:rPr>
          <w:rFonts w:ascii="Gill Sans MT" w:hAnsi="Gill Sans M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2C591F" w:rsidRPr="00D05AC5" w:rsidTr="002C591F">
        <w:tc>
          <w:tcPr>
            <w:tcW w:w="9245" w:type="dxa"/>
          </w:tcPr>
          <w:p w:rsidR="00B805A8" w:rsidRPr="00D05AC5" w:rsidRDefault="00B805A8" w:rsidP="00B805A8">
            <w:pPr>
              <w:rPr>
                <w:rFonts w:ascii="Gill Sans MT" w:hAnsi="Gill Sans MT" w:cs="Arial"/>
                <w:b/>
                <w:bCs/>
              </w:rPr>
            </w:pPr>
            <w:r w:rsidRPr="00D05AC5">
              <w:rPr>
                <w:rFonts w:ascii="Gill Sans MT" w:hAnsi="Gill Sans MT" w:cs="Arial"/>
                <w:b/>
                <w:bCs/>
              </w:rPr>
              <w:t>Purpose</w:t>
            </w:r>
          </w:p>
          <w:p w:rsidR="00B805A8" w:rsidRPr="00D05AC5" w:rsidRDefault="00B805A8" w:rsidP="00B805A8">
            <w:pPr>
              <w:rPr>
                <w:rFonts w:ascii="Gill Sans MT" w:hAnsi="Gill Sans MT" w:cs="Arial"/>
                <w:b/>
                <w:bCs/>
              </w:rPr>
            </w:pPr>
          </w:p>
          <w:p w:rsidR="00B805A8" w:rsidRPr="00D05AC5" w:rsidRDefault="00D61A21" w:rsidP="00B805A8">
            <w:pPr>
              <w:rPr>
                <w:rFonts w:ascii="Gill Sans MT" w:hAnsi="Gill Sans MT" w:cs="Arial"/>
                <w:b/>
                <w:bCs/>
              </w:rPr>
            </w:pPr>
            <w:r w:rsidRPr="00D05AC5">
              <w:rPr>
                <w:rFonts w:ascii="Gill Sans MT" w:hAnsi="Gill Sans MT" w:cs="Arial"/>
              </w:rPr>
              <w:t xml:space="preserve">To be part of a proactive ICT </w:t>
            </w:r>
            <w:r>
              <w:rPr>
                <w:rFonts w:ascii="Gill Sans MT" w:hAnsi="Gill Sans MT" w:cs="Arial"/>
              </w:rPr>
              <w:t>team</w:t>
            </w:r>
            <w:r w:rsidRPr="00D05AC5">
              <w:rPr>
                <w:rFonts w:ascii="Gill Sans MT" w:hAnsi="Gill Sans MT" w:cs="Arial"/>
              </w:rPr>
              <w:t xml:space="preserve"> responsible for delivering a high quality, customer-focused, professional service</w:t>
            </w:r>
            <w:r>
              <w:rPr>
                <w:rFonts w:ascii="Gill Sans MT" w:hAnsi="Gill Sans MT" w:cs="Arial"/>
              </w:rPr>
              <w:t xml:space="preserve">, supporting all staff on a day to day basis in implementing their ICT requirements and supporting operation of a robust, effective and efficient organisational ICT </w:t>
            </w:r>
            <w:r w:rsidR="006548E8">
              <w:rPr>
                <w:rFonts w:ascii="Gill Sans MT" w:hAnsi="Gill Sans MT" w:cs="Arial"/>
              </w:rPr>
              <w:t>system</w:t>
            </w:r>
            <w:r>
              <w:rPr>
                <w:rFonts w:ascii="Gill Sans MT" w:hAnsi="Gill Sans MT" w:cs="Arial"/>
                <w:bCs/>
              </w:rPr>
              <w:t>. In addition</w:t>
            </w:r>
            <w:proofErr w:type="gramStart"/>
            <w:r>
              <w:rPr>
                <w:rFonts w:ascii="Gill Sans MT" w:hAnsi="Gill Sans MT" w:cs="Arial"/>
                <w:bCs/>
              </w:rPr>
              <w:t>,  study</w:t>
            </w:r>
            <w:proofErr w:type="gramEnd"/>
            <w:r>
              <w:rPr>
                <w:rFonts w:ascii="Gill Sans MT" w:hAnsi="Gill Sans MT" w:cs="Arial"/>
                <w:bCs/>
              </w:rPr>
              <w:t xml:space="preserve"> towards </w:t>
            </w:r>
            <w:r w:rsidR="00D05AC5" w:rsidRPr="00D05AC5">
              <w:rPr>
                <w:rFonts w:ascii="Gill Sans MT" w:hAnsi="Gill Sans MT" w:cs="Arial"/>
                <w:bCs/>
              </w:rPr>
              <w:t xml:space="preserve">gaining an SVQ level </w:t>
            </w:r>
            <w:r w:rsidR="00EC5A65">
              <w:rPr>
                <w:rFonts w:ascii="Gill Sans MT" w:hAnsi="Gill Sans MT" w:cs="Arial"/>
                <w:bCs/>
              </w:rPr>
              <w:t>5/6</w:t>
            </w:r>
            <w:r w:rsidR="00D05AC5" w:rsidRPr="00D05AC5">
              <w:rPr>
                <w:rFonts w:ascii="Gill Sans MT" w:hAnsi="Gill Sans MT" w:cs="Arial"/>
                <w:bCs/>
              </w:rPr>
              <w:t xml:space="preserve"> qualification in ICT</w:t>
            </w:r>
            <w:r w:rsidR="00EC5A65">
              <w:rPr>
                <w:rFonts w:ascii="Gill Sans MT" w:hAnsi="Gill Sans MT" w:cs="Arial"/>
                <w:bCs/>
              </w:rPr>
              <w:t>, which may include one day/week (term time) at UHI studying enhancement subjects</w:t>
            </w:r>
            <w:r w:rsidR="00D05AC5" w:rsidRPr="00D05AC5">
              <w:rPr>
                <w:rFonts w:ascii="Gill Sans MT" w:hAnsi="Gill Sans MT" w:cs="Arial"/>
                <w:bCs/>
              </w:rPr>
              <w:t>.</w:t>
            </w:r>
          </w:p>
          <w:p w:rsidR="00D828B8" w:rsidRPr="00D05AC5" w:rsidRDefault="00D828B8" w:rsidP="00B805A8">
            <w:pPr>
              <w:rPr>
                <w:rFonts w:ascii="Gill Sans MT" w:hAnsi="Gill Sans MT" w:cs="Arial"/>
                <w:b/>
                <w:bCs/>
              </w:rPr>
            </w:pPr>
          </w:p>
          <w:p w:rsidR="002C591F" w:rsidRPr="00D05AC5" w:rsidRDefault="002C591F" w:rsidP="00B805A8">
            <w:pPr>
              <w:rPr>
                <w:rFonts w:ascii="Gill Sans MT" w:hAnsi="Gill Sans MT" w:cs="Arial"/>
                <w:b/>
                <w:bCs/>
              </w:rPr>
            </w:pPr>
            <w:r w:rsidRPr="00D05AC5">
              <w:rPr>
                <w:rFonts w:ascii="Gill Sans MT" w:hAnsi="Gill Sans MT" w:cs="Arial"/>
                <w:b/>
                <w:bCs/>
              </w:rPr>
              <w:t>Responsibilities</w:t>
            </w:r>
          </w:p>
          <w:p w:rsidR="00B03A39" w:rsidRPr="00D05AC5" w:rsidRDefault="00B03A39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t xml:space="preserve">To help administer the </w:t>
            </w:r>
            <w:r w:rsidR="006548E8">
              <w:rPr>
                <w:rFonts w:ascii="Gill Sans MT" w:hAnsi="Gill Sans MT" w:cs="Arial"/>
                <w:color w:val="000000"/>
                <w:sz w:val="24"/>
                <w:szCs w:val="24"/>
              </w:rPr>
              <w:t xml:space="preserve">ICT </w:t>
            </w:r>
            <w:r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t>helpdesk system by phone, e-mail and face to face</w:t>
            </w:r>
          </w:p>
          <w:p w:rsidR="00B03A39" w:rsidRPr="00D05AC5" w:rsidRDefault="00B03A39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t xml:space="preserve">Participate in all daily ICT Service Desk delivery functions to users, within agreed procedures </w:t>
            </w:r>
          </w:p>
          <w:p w:rsidR="00B03A39" w:rsidRPr="00D05AC5" w:rsidRDefault="00B03A39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sz w:val="24"/>
                <w:szCs w:val="24"/>
              </w:rPr>
              <w:t xml:space="preserve">Follow defined processes to </w:t>
            </w:r>
            <w:r w:rsidR="00D61A21">
              <w:rPr>
                <w:rFonts w:ascii="Gill Sans MT" w:hAnsi="Gill Sans MT" w:cs="Arial"/>
                <w:sz w:val="24"/>
                <w:szCs w:val="24"/>
              </w:rPr>
              <w:t xml:space="preserve">assist in </w:t>
            </w:r>
            <w:r w:rsidRPr="00D05AC5">
              <w:rPr>
                <w:rFonts w:ascii="Gill Sans MT" w:hAnsi="Gill Sans MT" w:cs="Arial"/>
                <w:sz w:val="24"/>
                <w:szCs w:val="24"/>
              </w:rPr>
              <w:t>manag</w:t>
            </w:r>
            <w:r w:rsidR="00D61A21">
              <w:rPr>
                <w:rFonts w:ascii="Gill Sans MT" w:hAnsi="Gill Sans MT" w:cs="Arial"/>
                <w:sz w:val="24"/>
                <w:szCs w:val="24"/>
              </w:rPr>
              <w:t>ing</w:t>
            </w:r>
            <w:r w:rsidRPr="00D05AC5">
              <w:rPr>
                <w:rFonts w:ascii="Gill Sans MT" w:hAnsi="Gill Sans MT" w:cs="Arial"/>
                <w:sz w:val="24"/>
                <w:szCs w:val="24"/>
              </w:rPr>
              <w:t xml:space="preserve"> and maintain</w:t>
            </w:r>
            <w:r w:rsidR="00D61A21">
              <w:rPr>
                <w:rFonts w:ascii="Gill Sans MT" w:hAnsi="Gill Sans MT" w:cs="Arial"/>
                <w:sz w:val="24"/>
                <w:szCs w:val="24"/>
              </w:rPr>
              <w:t>ing</w:t>
            </w:r>
            <w:r w:rsidRPr="00D05AC5">
              <w:rPr>
                <w:rFonts w:ascii="Gill Sans MT" w:hAnsi="Gill Sans MT" w:cs="Arial"/>
                <w:sz w:val="24"/>
                <w:szCs w:val="24"/>
              </w:rPr>
              <w:t xml:space="preserve"> configurations and changes to ICT equipment, designed to support service provision.</w:t>
            </w:r>
          </w:p>
          <w:p w:rsidR="00B03A39" w:rsidRPr="00D05AC5" w:rsidRDefault="00D61A21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Assist in t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ak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delivery, inspect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, prepar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, install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, maintain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, and upgrad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ICT hardware, software and consumables</w:t>
            </w:r>
            <w:r w:rsidR="00605829">
              <w:rPr>
                <w:rFonts w:ascii="Gill Sans MT" w:hAnsi="Gill Sans MT" w:cs="Arial"/>
                <w:sz w:val="24"/>
                <w:szCs w:val="24"/>
              </w:rPr>
              <w:t>, approving delivery notes against orders and supporting sign off of invoices by managers.</w:t>
            </w:r>
          </w:p>
          <w:p w:rsidR="00B03A39" w:rsidRDefault="00D61A21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Assist in a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udit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software (including licenses), hardware, ICT usage, and ICT infrastructure; maintaining accurate records in terms </w:t>
            </w:r>
            <w:r w:rsidR="00605829">
              <w:rPr>
                <w:rFonts w:ascii="Gill Sans MT" w:hAnsi="Gill Sans MT" w:cs="Arial"/>
                <w:sz w:val="24"/>
                <w:szCs w:val="24"/>
              </w:rPr>
              <w:t>o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f identification and configuration</w:t>
            </w:r>
            <w:r w:rsidR="00605829">
              <w:rPr>
                <w:rFonts w:ascii="Gill Sans MT" w:hAnsi="Gill Sans MT" w:cs="Arial"/>
                <w:sz w:val="24"/>
                <w:szCs w:val="24"/>
              </w:rPr>
              <w:t xml:space="preserve"> of hardware and infrastructure, and hardware asset registers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:rsidR="00AB31BC" w:rsidRPr="00D05AC5" w:rsidRDefault="00D61A21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Assist with p</w:t>
            </w:r>
            <w:r w:rsidR="00AB31BC">
              <w:rPr>
                <w:rFonts w:ascii="Gill Sans MT" w:hAnsi="Gill Sans MT" w:cs="Arial"/>
                <w:sz w:val="24"/>
                <w:szCs w:val="24"/>
              </w:rPr>
              <w:t>roduc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AB31BC">
              <w:rPr>
                <w:rFonts w:ascii="Gill Sans MT" w:hAnsi="Gill Sans MT" w:cs="Arial"/>
                <w:sz w:val="24"/>
                <w:szCs w:val="24"/>
              </w:rPr>
              <w:t xml:space="preserve"> self-help user guides for common ICT queries.</w:t>
            </w:r>
          </w:p>
          <w:p w:rsidR="00B03A39" w:rsidRPr="00D05AC5" w:rsidRDefault="00B03A39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sz w:val="24"/>
                <w:szCs w:val="24"/>
              </w:rPr>
              <w:t xml:space="preserve">Carry out maintenance tasks </w:t>
            </w:r>
            <w:r w:rsidR="00D61A21">
              <w:rPr>
                <w:rFonts w:ascii="Gill Sans MT" w:hAnsi="Gill Sans MT" w:cs="Arial"/>
                <w:sz w:val="24"/>
                <w:szCs w:val="24"/>
              </w:rPr>
              <w:t>as required</w:t>
            </w:r>
            <w:r w:rsidRPr="00D05AC5"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:rsidR="00B03A39" w:rsidRPr="00D05AC5" w:rsidRDefault="00B03A39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sz w:val="24"/>
                <w:szCs w:val="24"/>
              </w:rPr>
              <w:t>Deal with support requests, analyse and determine appropriate responses to requests, and escalate where appropriate.</w:t>
            </w:r>
            <w:r w:rsidR="00605829">
              <w:rPr>
                <w:rFonts w:ascii="Gill Sans MT" w:hAnsi="Gill Sans MT" w:cs="Arial"/>
                <w:sz w:val="24"/>
                <w:szCs w:val="24"/>
              </w:rPr>
              <w:t xml:space="preserve">  Where required, work with staff to consider their business needs and research ICT options which may solve their requirements to reach agreement on the most effective and economic solutions.</w:t>
            </w:r>
          </w:p>
          <w:p w:rsidR="00B03A39" w:rsidRPr="00D05AC5" w:rsidRDefault="006B07C1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Assist with u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ndertak</w:t>
            </w:r>
            <w:r>
              <w:rPr>
                <w:rFonts w:ascii="Gill Sans MT" w:hAnsi="Gill Sans MT" w:cs="Arial"/>
                <w:sz w:val="24"/>
                <w:szCs w:val="24"/>
              </w:rPr>
              <w:t>ing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visits to staff and all </w:t>
            </w:r>
            <w:r w:rsidR="00D05AC5">
              <w:rPr>
                <w:rFonts w:ascii="Gill Sans MT" w:hAnsi="Gill Sans MT" w:cs="Arial"/>
                <w:sz w:val="24"/>
                <w:szCs w:val="24"/>
              </w:rPr>
              <w:t>CNPA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sites</w:t>
            </w:r>
            <w:r w:rsidR="00D05AC5">
              <w:rPr>
                <w:rFonts w:ascii="Gill Sans MT" w:hAnsi="Gill Sans MT" w:cs="Arial"/>
                <w:sz w:val="24"/>
                <w:szCs w:val="24"/>
              </w:rPr>
              <w:t xml:space="preserve"> (Grantown, Ballater and Tomintoul), and also Board members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to assist in </w:t>
            </w:r>
            <w:proofErr w:type="gramStart"/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>implement</w:t>
            </w:r>
            <w:r w:rsidR="00D05AC5">
              <w:rPr>
                <w:rFonts w:ascii="Gill Sans MT" w:hAnsi="Gill Sans MT" w:cs="Arial"/>
                <w:sz w:val="24"/>
                <w:szCs w:val="24"/>
              </w:rPr>
              <w:t xml:space="preserve">ing </w:t>
            </w:r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ICT</w:t>
            </w:r>
            <w:proofErr w:type="gramEnd"/>
            <w:r w:rsidR="00B03A39" w:rsidRPr="00D05AC5">
              <w:rPr>
                <w:rFonts w:ascii="Gill Sans MT" w:hAnsi="Gill Sans MT" w:cs="Arial"/>
                <w:sz w:val="24"/>
                <w:szCs w:val="24"/>
              </w:rPr>
              <w:t xml:space="preserve"> change or resolving ICT issues.</w:t>
            </w:r>
          </w:p>
          <w:p w:rsidR="00B03A39" w:rsidRPr="00D05AC5" w:rsidRDefault="00B03A39" w:rsidP="00D05AC5">
            <w:pPr>
              <w:pStyle w:val="ListParagraph"/>
              <w:numPr>
                <w:ilvl w:val="0"/>
                <w:numId w:val="48"/>
              </w:numPr>
              <w:spacing w:after="120"/>
              <w:rPr>
                <w:rFonts w:ascii="Gill Sans MT" w:hAnsi="Gill Sans MT" w:cs="Arial"/>
                <w:color w:val="000000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t xml:space="preserve">To keep abreast of ongoing ICT developments </w:t>
            </w:r>
            <w:r w:rsidR="00D05AC5">
              <w:rPr>
                <w:rFonts w:ascii="Gill Sans MT" w:hAnsi="Gill Sans MT" w:cs="Arial"/>
                <w:color w:val="000000"/>
                <w:sz w:val="24"/>
                <w:szCs w:val="24"/>
              </w:rPr>
              <w:t xml:space="preserve">and how they might apply </w:t>
            </w:r>
            <w:r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t xml:space="preserve">within the </w:t>
            </w:r>
            <w:r w:rsidR="00D05AC5"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t>CNPA</w:t>
            </w:r>
            <w:r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t>.</w:t>
            </w:r>
          </w:p>
          <w:p w:rsidR="00B03A39" w:rsidRPr="00D05AC5" w:rsidRDefault="00B03A39" w:rsidP="00D05AC5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after="120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sz w:val="24"/>
                <w:szCs w:val="24"/>
              </w:rPr>
              <w:t>Demonstrate an awareness of specific health and safety issues relating to ICT, and implement relevant precautions and routines.</w:t>
            </w:r>
          </w:p>
          <w:p w:rsidR="00F1570B" w:rsidRPr="00D05AC5" w:rsidRDefault="00F1570B" w:rsidP="00B03A39">
            <w:pPr>
              <w:pStyle w:val="BodyTextIndent2"/>
              <w:spacing w:after="0" w:line="240" w:lineRule="auto"/>
              <w:ind w:left="0"/>
              <w:rPr>
                <w:rFonts w:ascii="Gill Sans MT" w:hAnsi="Gill Sans MT" w:cs="Arial"/>
                <w:bCs/>
              </w:rPr>
            </w:pPr>
          </w:p>
          <w:p w:rsidR="00DA3E3E" w:rsidRPr="00D05AC5" w:rsidRDefault="00F1570B">
            <w:pPr>
              <w:rPr>
                <w:rFonts w:ascii="Gill Sans MT" w:hAnsi="Gill Sans MT" w:cs="Arial"/>
                <w:b/>
                <w:bCs/>
              </w:rPr>
            </w:pPr>
            <w:r w:rsidRPr="00D05AC5">
              <w:rPr>
                <w:rFonts w:ascii="Gill Sans MT" w:hAnsi="Gill Sans MT" w:cs="Arial"/>
                <w:b/>
                <w:bCs/>
              </w:rPr>
              <w:t>General</w:t>
            </w:r>
          </w:p>
          <w:p w:rsidR="001E05D3" w:rsidRPr="00D05AC5" w:rsidRDefault="00F1570B" w:rsidP="00DA3E3E">
            <w:pPr>
              <w:pStyle w:val="ListParagraph"/>
              <w:numPr>
                <w:ilvl w:val="0"/>
                <w:numId w:val="42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bCs/>
                <w:sz w:val="24"/>
                <w:szCs w:val="24"/>
              </w:rPr>
              <w:t xml:space="preserve">Contribute to the work of the </w:t>
            </w:r>
            <w:r w:rsidR="00B03A39" w:rsidRPr="00D05AC5">
              <w:rPr>
                <w:rFonts w:ascii="Gill Sans MT" w:hAnsi="Gill Sans MT" w:cs="Arial"/>
                <w:bCs/>
                <w:sz w:val="24"/>
                <w:szCs w:val="24"/>
              </w:rPr>
              <w:t xml:space="preserve">Corporate Services </w:t>
            </w:r>
            <w:r w:rsidRPr="00D05AC5">
              <w:rPr>
                <w:rFonts w:ascii="Gill Sans MT" w:hAnsi="Gill Sans MT" w:cs="Arial"/>
                <w:bCs/>
                <w:sz w:val="24"/>
                <w:szCs w:val="24"/>
              </w:rPr>
              <w:t>Directorate and CNPA as a whole and ensuring compliance with financial procedures;</w:t>
            </w:r>
          </w:p>
          <w:p w:rsidR="00D05AC5" w:rsidRPr="00D05AC5" w:rsidRDefault="00D05AC5" w:rsidP="00DA3E3E">
            <w:pPr>
              <w:pStyle w:val="ListParagraph"/>
              <w:numPr>
                <w:ilvl w:val="0"/>
                <w:numId w:val="42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color w:val="000000"/>
                <w:sz w:val="24"/>
                <w:szCs w:val="24"/>
              </w:rPr>
              <w:lastRenderedPageBreak/>
              <w:t xml:space="preserve">To work flexibly and efficiently to maintain the highest professional standards and to </w:t>
            </w:r>
            <w:r w:rsidRPr="00D05AC5">
              <w:rPr>
                <w:rFonts w:ascii="Gill Sans MT" w:hAnsi="Gill Sans MT" w:cs="Arial"/>
                <w:sz w:val="24"/>
                <w:szCs w:val="24"/>
              </w:rPr>
              <w:t>abide by the Authority's policies and procedures relating to Quality Assurance, Health and Safety, and Equal Opportunities</w:t>
            </w:r>
          </w:p>
          <w:p w:rsidR="00F1570B" w:rsidRPr="00D05AC5" w:rsidRDefault="00F1570B" w:rsidP="00F1570B">
            <w:pPr>
              <w:pStyle w:val="ListParagraph"/>
              <w:numPr>
                <w:ilvl w:val="0"/>
                <w:numId w:val="40"/>
              </w:numPr>
              <w:tabs>
                <w:tab w:val="num" w:pos="720"/>
              </w:tabs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/>
                <w:sz w:val="24"/>
                <w:szCs w:val="24"/>
              </w:rPr>
              <w:t>Contribute to the delivery of the National Park Partnership Plan;</w:t>
            </w:r>
          </w:p>
          <w:p w:rsidR="00F1570B" w:rsidRPr="00D05AC5" w:rsidRDefault="00F1570B" w:rsidP="00F1570B">
            <w:pPr>
              <w:pStyle w:val="ListParagraph"/>
              <w:numPr>
                <w:ilvl w:val="0"/>
                <w:numId w:val="40"/>
              </w:numPr>
              <w:tabs>
                <w:tab w:val="num" w:pos="720"/>
              </w:tabs>
              <w:spacing w:after="0" w:line="240" w:lineRule="auto"/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sz w:val="24"/>
                <w:szCs w:val="24"/>
              </w:rPr>
              <w:t>To conduc</w:t>
            </w:r>
            <w:r w:rsidR="00BB25C0" w:rsidRPr="00D05AC5">
              <w:rPr>
                <w:rFonts w:ascii="Gill Sans MT" w:hAnsi="Gill Sans MT" w:cs="Arial"/>
                <w:sz w:val="24"/>
                <w:szCs w:val="24"/>
              </w:rPr>
              <w:t>t other work, as necessary; and</w:t>
            </w:r>
          </w:p>
          <w:p w:rsidR="001F1AE7" w:rsidRPr="00D05AC5" w:rsidRDefault="00F1570B" w:rsidP="00BB25C0">
            <w:pPr>
              <w:pStyle w:val="ListParagraph"/>
              <w:numPr>
                <w:ilvl w:val="0"/>
                <w:numId w:val="40"/>
              </w:numPr>
              <w:rPr>
                <w:rFonts w:ascii="Gill Sans MT" w:hAnsi="Gill Sans MT" w:cs="Arial"/>
                <w:sz w:val="24"/>
                <w:szCs w:val="24"/>
              </w:rPr>
            </w:pPr>
            <w:r w:rsidRPr="00D05AC5">
              <w:rPr>
                <w:rFonts w:ascii="Gill Sans MT" w:hAnsi="Gill Sans MT" w:cs="Arial"/>
                <w:sz w:val="24"/>
                <w:szCs w:val="24"/>
              </w:rPr>
              <w:t>All post holders are required to be flexible with regards their job description so that the organisation can adapt to new opportunities and priorities over time.</w:t>
            </w:r>
          </w:p>
          <w:p w:rsidR="00F1570B" w:rsidRPr="00D05AC5" w:rsidRDefault="00F1570B" w:rsidP="00B805A8">
            <w:pPr>
              <w:ind w:left="720"/>
              <w:rPr>
                <w:rFonts w:ascii="Gill Sans MT" w:hAnsi="Gill Sans MT" w:cs="Arial"/>
              </w:rPr>
            </w:pPr>
          </w:p>
        </w:tc>
      </w:tr>
      <w:tr w:rsidR="002C591F" w:rsidRPr="00D05AC5" w:rsidTr="002C591F">
        <w:tc>
          <w:tcPr>
            <w:tcW w:w="9245" w:type="dxa"/>
          </w:tcPr>
          <w:p w:rsidR="002C591F" w:rsidRPr="00D05AC5" w:rsidRDefault="00B805A8" w:rsidP="00B805A8">
            <w:pPr>
              <w:rPr>
                <w:rFonts w:ascii="Gill Sans MT" w:hAnsi="Gill Sans MT" w:cs="Arial"/>
                <w:b/>
                <w:bCs/>
              </w:rPr>
            </w:pPr>
            <w:r w:rsidRPr="00D05AC5">
              <w:rPr>
                <w:rFonts w:ascii="Gill Sans MT" w:hAnsi="Gill Sans MT" w:cs="Arial"/>
                <w:b/>
                <w:bCs/>
              </w:rPr>
              <w:lastRenderedPageBreak/>
              <w:t xml:space="preserve">Person Specification - </w:t>
            </w:r>
            <w:r w:rsidR="002C591F" w:rsidRPr="00D05AC5">
              <w:rPr>
                <w:rFonts w:ascii="Gill Sans MT" w:hAnsi="Gill Sans MT" w:cs="Arial"/>
                <w:b/>
                <w:bCs/>
              </w:rPr>
              <w:t>Knowledge, experience and training</w:t>
            </w:r>
          </w:p>
          <w:p w:rsidR="00B805A8" w:rsidRPr="00D05AC5" w:rsidRDefault="00B805A8" w:rsidP="00B805A8">
            <w:pPr>
              <w:rPr>
                <w:rFonts w:ascii="Gill Sans MT" w:hAnsi="Gill Sans MT" w:cs="Arial"/>
                <w:b/>
                <w:bCs/>
              </w:rPr>
            </w:pPr>
          </w:p>
          <w:p w:rsidR="00B805A8" w:rsidRPr="00D05AC5" w:rsidRDefault="002C591F" w:rsidP="00D05AC5">
            <w:pPr>
              <w:rPr>
                <w:rFonts w:ascii="Gill Sans MT" w:hAnsi="Gill Sans MT" w:cs="Arial"/>
                <w:b/>
              </w:rPr>
            </w:pPr>
            <w:r w:rsidRPr="00D05AC5">
              <w:rPr>
                <w:rFonts w:ascii="Gill Sans MT" w:hAnsi="Gill Sans MT" w:cs="Arial"/>
                <w:b/>
              </w:rPr>
              <w:t>ESSENTIAL</w:t>
            </w:r>
          </w:p>
          <w:p w:rsidR="00B03A39" w:rsidRPr="00D05AC5" w:rsidRDefault="00B03A39" w:rsidP="00D05AC5">
            <w:pPr>
              <w:widowControl w:val="0"/>
              <w:ind w:left="720"/>
              <w:jc w:val="both"/>
              <w:rPr>
                <w:rFonts w:ascii="Gill Sans MT" w:hAnsi="Gill Sans MT"/>
                <w:snapToGrid w:val="0"/>
              </w:rPr>
            </w:pPr>
          </w:p>
          <w:p w:rsidR="00AB31BC" w:rsidRDefault="00AB31BC" w:rsidP="00D05AC5">
            <w:pPr>
              <w:pStyle w:val="ListParagraph"/>
              <w:widowControl w:val="0"/>
              <w:numPr>
                <w:ilvl w:val="0"/>
                <w:numId w:val="49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>
              <w:rPr>
                <w:rFonts w:ascii="Gill Sans MT" w:hAnsi="Gill Sans MT"/>
                <w:snapToGrid w:val="0"/>
                <w:sz w:val="24"/>
                <w:szCs w:val="24"/>
              </w:rPr>
              <w:t>Nation</w:t>
            </w:r>
            <w:r w:rsidR="0086286A">
              <w:rPr>
                <w:rFonts w:ascii="Gill Sans MT" w:hAnsi="Gill Sans MT"/>
                <w:snapToGrid w:val="0"/>
                <w:sz w:val="24"/>
                <w:szCs w:val="24"/>
              </w:rPr>
              <w:t>al 5 qualification in at least four</w:t>
            </w:r>
            <w:r>
              <w:rPr>
                <w:rFonts w:ascii="Gill Sans MT" w:hAnsi="Gill Sans MT"/>
                <w:snapToGrid w:val="0"/>
                <w:sz w:val="24"/>
                <w:szCs w:val="24"/>
              </w:rPr>
              <w:t xml:space="preserve"> subjec</w:t>
            </w:r>
            <w:r w:rsidR="00212EF1">
              <w:rPr>
                <w:rFonts w:ascii="Gill Sans MT" w:hAnsi="Gill Sans MT"/>
                <w:snapToGrid w:val="0"/>
                <w:sz w:val="24"/>
                <w:szCs w:val="24"/>
              </w:rPr>
              <w:t>ts, including English and Maths (</w:t>
            </w:r>
            <w:proofErr w:type="spellStart"/>
            <w:r w:rsidR="00212EF1">
              <w:rPr>
                <w:rFonts w:ascii="Gill Sans MT" w:hAnsi="Gill Sans MT"/>
                <w:snapToGrid w:val="0"/>
                <w:sz w:val="24"/>
                <w:szCs w:val="24"/>
              </w:rPr>
              <w:t>you</w:t>
            </w:r>
            <w:r w:rsidR="0086286A">
              <w:rPr>
                <w:rFonts w:ascii="Gill Sans MT" w:hAnsi="Gill Sans MT"/>
                <w:snapToGrid w:val="0"/>
                <w:sz w:val="24"/>
                <w:szCs w:val="24"/>
              </w:rPr>
              <w:t>r</w:t>
            </w:r>
            <w:proofErr w:type="spellEnd"/>
            <w:r w:rsidR="0086286A">
              <w:rPr>
                <w:rFonts w:ascii="Gill Sans MT" w:hAnsi="Gill Sans MT"/>
                <w:snapToGrid w:val="0"/>
                <w:sz w:val="24"/>
                <w:szCs w:val="24"/>
              </w:rPr>
              <w:t xml:space="preserve"> application</w:t>
            </w:r>
            <w:r w:rsidR="00212EF1">
              <w:rPr>
                <w:rFonts w:ascii="Gill Sans MT" w:hAnsi="Gill Sans MT"/>
                <w:snapToGrid w:val="0"/>
                <w:sz w:val="24"/>
                <w:szCs w:val="24"/>
              </w:rPr>
              <w:t xml:space="preserve"> may still be </w:t>
            </w:r>
            <w:r w:rsidR="0086286A">
              <w:rPr>
                <w:rFonts w:ascii="Gill Sans MT" w:hAnsi="Gill Sans MT"/>
                <w:snapToGrid w:val="0"/>
                <w:sz w:val="24"/>
                <w:szCs w:val="24"/>
              </w:rPr>
              <w:t>considered if you do not yet have the four</w:t>
            </w:r>
            <w:bookmarkStart w:id="0" w:name="_GoBack"/>
            <w:bookmarkEnd w:id="0"/>
            <w:r w:rsidR="0086286A">
              <w:rPr>
                <w:rFonts w:ascii="Gill Sans MT" w:hAnsi="Gill Sans MT"/>
                <w:snapToGrid w:val="0"/>
                <w:sz w:val="24"/>
                <w:szCs w:val="24"/>
              </w:rPr>
              <w:t xml:space="preserve"> National 5 qualifications, but</w:t>
            </w:r>
            <w:r w:rsidR="00212EF1">
              <w:rPr>
                <w:rFonts w:ascii="Gill Sans MT" w:hAnsi="Gill Sans MT"/>
                <w:snapToGrid w:val="0"/>
                <w:sz w:val="24"/>
                <w:szCs w:val="24"/>
              </w:rPr>
              <w:t xml:space="preserve"> you are currently sitting and/or awaiting results of your Nat</w:t>
            </w:r>
            <w:r w:rsidR="0086286A">
              <w:rPr>
                <w:rFonts w:ascii="Gill Sans MT" w:hAnsi="Gill Sans MT"/>
                <w:snapToGrid w:val="0"/>
                <w:sz w:val="24"/>
                <w:szCs w:val="24"/>
              </w:rPr>
              <w:t>ional</w:t>
            </w:r>
            <w:r w:rsidR="00212EF1">
              <w:rPr>
                <w:rFonts w:ascii="Gill Sans MT" w:hAnsi="Gill Sans MT"/>
                <w:snapToGrid w:val="0"/>
                <w:sz w:val="24"/>
                <w:szCs w:val="24"/>
              </w:rPr>
              <w:t xml:space="preserve"> 5 exams)</w:t>
            </w:r>
            <w:r w:rsidR="0086286A">
              <w:rPr>
                <w:rFonts w:ascii="Gill Sans MT" w:hAnsi="Gill Sans MT"/>
                <w:snapToGrid w:val="0"/>
                <w:sz w:val="24"/>
                <w:szCs w:val="24"/>
              </w:rPr>
              <w:t>.</w:t>
            </w:r>
          </w:p>
          <w:p w:rsidR="00B03A39" w:rsidRPr="00D05AC5" w:rsidRDefault="00B03A39" w:rsidP="00D05AC5">
            <w:pPr>
              <w:pStyle w:val="ListParagraph"/>
              <w:widowControl w:val="0"/>
              <w:numPr>
                <w:ilvl w:val="0"/>
                <w:numId w:val="49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proofErr w:type="gramStart"/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>A knowledge</w:t>
            </w:r>
            <w:proofErr w:type="gramEnd"/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 xml:space="preserve"> of using and configuring PCs and mobile devices</w:t>
            </w:r>
            <w:r w:rsidR="00D05AC5">
              <w:rPr>
                <w:rFonts w:ascii="Gill Sans MT" w:hAnsi="Gill Sans MT"/>
                <w:snapToGrid w:val="0"/>
                <w:sz w:val="24"/>
                <w:szCs w:val="24"/>
              </w:rPr>
              <w:t>.</w:t>
            </w:r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 xml:space="preserve"> </w:t>
            </w:r>
          </w:p>
          <w:p w:rsidR="00B03A39" w:rsidRPr="00D05AC5" w:rsidRDefault="00B03A39" w:rsidP="00D05AC5">
            <w:pPr>
              <w:pStyle w:val="ListParagraph"/>
              <w:widowControl w:val="0"/>
              <w:numPr>
                <w:ilvl w:val="0"/>
                <w:numId w:val="49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>An active interest in ICT and technology with a willingness to learn.</w:t>
            </w:r>
          </w:p>
          <w:p w:rsidR="00B03A39" w:rsidRPr="00D05AC5" w:rsidRDefault="00B03A39" w:rsidP="00D05AC5">
            <w:pPr>
              <w:pStyle w:val="ListParagraph"/>
              <w:widowControl w:val="0"/>
              <w:numPr>
                <w:ilvl w:val="0"/>
                <w:numId w:val="49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 xml:space="preserve">Excellent organisational </w:t>
            </w:r>
            <w:proofErr w:type="gramStart"/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>skills</w:t>
            </w:r>
            <w:r w:rsidR="00D05AC5">
              <w:rPr>
                <w:rFonts w:ascii="Gill Sans MT" w:hAnsi="Gill Sans MT"/>
                <w:snapToGrid w:val="0"/>
                <w:sz w:val="24"/>
                <w:szCs w:val="24"/>
              </w:rPr>
              <w:t>,</w:t>
            </w:r>
            <w:proofErr w:type="gramEnd"/>
            <w:r w:rsidR="00D05AC5">
              <w:rPr>
                <w:rFonts w:ascii="Gill Sans MT" w:hAnsi="Gill Sans MT"/>
                <w:snapToGrid w:val="0"/>
                <w:sz w:val="24"/>
                <w:szCs w:val="24"/>
              </w:rPr>
              <w:t xml:space="preserve"> or the ability to learn them.</w:t>
            </w:r>
          </w:p>
          <w:p w:rsidR="00B03A39" w:rsidRPr="00D05AC5" w:rsidRDefault="00B03A39" w:rsidP="00D05AC5">
            <w:pPr>
              <w:pStyle w:val="ListParagraph"/>
              <w:widowControl w:val="0"/>
              <w:numPr>
                <w:ilvl w:val="0"/>
                <w:numId w:val="49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>Ability to analyse and problem solve, identifying practical solutions</w:t>
            </w:r>
            <w:r w:rsidR="002D4365">
              <w:rPr>
                <w:rFonts w:ascii="Gill Sans MT" w:hAnsi="Gill Sans MT"/>
                <w:snapToGrid w:val="0"/>
                <w:sz w:val="24"/>
                <w:szCs w:val="24"/>
              </w:rPr>
              <w:t>.</w:t>
            </w:r>
          </w:p>
          <w:p w:rsidR="002D4365" w:rsidRDefault="00B03A39" w:rsidP="00D05AC5">
            <w:pPr>
              <w:pStyle w:val="ListParagraph"/>
              <w:widowControl w:val="0"/>
              <w:numPr>
                <w:ilvl w:val="0"/>
                <w:numId w:val="49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 w:rsidRPr="002D4365">
              <w:rPr>
                <w:rFonts w:ascii="Gill Sans MT" w:hAnsi="Gill Sans MT"/>
                <w:snapToGrid w:val="0"/>
                <w:sz w:val="24"/>
                <w:szCs w:val="24"/>
              </w:rPr>
              <w:t xml:space="preserve">Ability to communicate effectively </w:t>
            </w:r>
          </w:p>
          <w:p w:rsidR="00B03A39" w:rsidRPr="002D4365" w:rsidRDefault="00B03A39" w:rsidP="00D05AC5">
            <w:pPr>
              <w:pStyle w:val="ListParagraph"/>
              <w:widowControl w:val="0"/>
              <w:numPr>
                <w:ilvl w:val="0"/>
                <w:numId w:val="49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 w:rsidRPr="002D4365">
              <w:rPr>
                <w:rFonts w:ascii="Gill Sans MT" w:hAnsi="Gill Sans MT"/>
                <w:snapToGrid w:val="0"/>
                <w:sz w:val="24"/>
                <w:szCs w:val="24"/>
              </w:rPr>
              <w:t>Ability to work on own initiative with a positive attitude to work</w:t>
            </w:r>
          </w:p>
          <w:p w:rsidR="00B805A8" w:rsidRPr="00D05AC5" w:rsidRDefault="002C591F" w:rsidP="00D05AC5">
            <w:pPr>
              <w:rPr>
                <w:rFonts w:ascii="Gill Sans MT" w:hAnsi="Gill Sans MT" w:cs="Arial"/>
                <w:b/>
              </w:rPr>
            </w:pPr>
            <w:r w:rsidRPr="00D05AC5">
              <w:rPr>
                <w:rFonts w:ascii="Gill Sans MT" w:hAnsi="Gill Sans MT" w:cs="Arial"/>
                <w:b/>
              </w:rPr>
              <w:t>DESIRABLE</w:t>
            </w:r>
          </w:p>
          <w:p w:rsidR="00D05AC5" w:rsidRDefault="00D05AC5" w:rsidP="00D05AC5">
            <w:pPr>
              <w:widowControl w:val="0"/>
              <w:jc w:val="both"/>
              <w:rPr>
                <w:rFonts w:ascii="Gill Sans MT" w:hAnsi="Gill Sans MT"/>
                <w:snapToGrid w:val="0"/>
              </w:rPr>
            </w:pPr>
          </w:p>
          <w:p w:rsidR="00527DDA" w:rsidRPr="00D05AC5" w:rsidRDefault="00527DDA" w:rsidP="00D05AC5">
            <w:pPr>
              <w:pStyle w:val="ListParagraph"/>
              <w:widowControl w:val="0"/>
              <w:numPr>
                <w:ilvl w:val="0"/>
                <w:numId w:val="50"/>
              </w:numPr>
              <w:jc w:val="both"/>
              <w:rPr>
                <w:rFonts w:ascii="Gill Sans MT" w:hAnsi="Gill Sans MT"/>
                <w:snapToGrid w:val="0"/>
              </w:rPr>
            </w:pPr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>A basic understanding of ICT infrastructure, such as a Local Area Network</w:t>
            </w:r>
            <w:r w:rsidRPr="00D05AC5">
              <w:rPr>
                <w:rFonts w:ascii="Gill Sans MT" w:hAnsi="Gill Sans MT"/>
                <w:snapToGrid w:val="0"/>
              </w:rPr>
              <w:t>.</w:t>
            </w:r>
          </w:p>
          <w:p w:rsidR="00527DDA" w:rsidRDefault="00527DDA" w:rsidP="00D05AC5">
            <w:pPr>
              <w:pStyle w:val="ListParagraph"/>
              <w:widowControl w:val="0"/>
              <w:numPr>
                <w:ilvl w:val="0"/>
                <w:numId w:val="50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 w:rsidRPr="00D05AC5">
              <w:rPr>
                <w:rFonts w:ascii="Gill Sans MT" w:hAnsi="Gill Sans MT"/>
                <w:snapToGrid w:val="0"/>
                <w:sz w:val="24"/>
                <w:szCs w:val="24"/>
              </w:rPr>
              <w:t>Competent in the use of MS Office products, such as Work and Excel</w:t>
            </w:r>
          </w:p>
          <w:p w:rsidR="00574177" w:rsidRPr="00D05AC5" w:rsidRDefault="00574177" w:rsidP="00D05AC5">
            <w:pPr>
              <w:pStyle w:val="ListParagraph"/>
              <w:widowControl w:val="0"/>
              <w:numPr>
                <w:ilvl w:val="0"/>
                <w:numId w:val="50"/>
              </w:numPr>
              <w:jc w:val="both"/>
              <w:rPr>
                <w:rFonts w:ascii="Gill Sans MT" w:hAnsi="Gill Sans MT"/>
                <w:snapToGrid w:val="0"/>
                <w:sz w:val="24"/>
                <w:szCs w:val="24"/>
              </w:rPr>
            </w:pPr>
            <w:r>
              <w:rPr>
                <w:rFonts w:ascii="Gill Sans MT" w:hAnsi="Gill Sans MT"/>
                <w:snapToGrid w:val="0"/>
                <w:sz w:val="24"/>
                <w:szCs w:val="24"/>
              </w:rPr>
              <w:t>A qualification in an ICT related subject at National 5 level.</w:t>
            </w:r>
          </w:p>
          <w:p w:rsidR="00527DDA" w:rsidRPr="00D05AC5" w:rsidRDefault="00527DDA" w:rsidP="00D05AC5">
            <w:pPr>
              <w:rPr>
                <w:rFonts w:ascii="Gill Sans MT" w:hAnsi="Gill Sans MT" w:cs="Arial"/>
                <w:b/>
              </w:rPr>
            </w:pPr>
          </w:p>
          <w:p w:rsidR="00111D44" w:rsidRPr="00D05AC5" w:rsidRDefault="00111D44" w:rsidP="00111D44">
            <w:pPr>
              <w:pStyle w:val="ListParagraph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:rsidR="003679F9" w:rsidRPr="00D05AC5" w:rsidRDefault="003679F9" w:rsidP="003679F9">
            <w:pPr>
              <w:pStyle w:val="ListParagraph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E83218" w:rsidRPr="00D05AC5" w:rsidRDefault="00EC5A65" w:rsidP="00B805A8">
      <w:pPr>
        <w:rPr>
          <w:rFonts w:ascii="Gill Sans MT" w:hAnsi="Gill Sans MT"/>
        </w:rPr>
      </w:pPr>
      <w:r>
        <w:rPr>
          <w:rFonts w:ascii="Gill Sans MT" w:hAnsi="Gill Sans MT"/>
        </w:rPr>
        <w:t>March 2018</w:t>
      </w:r>
    </w:p>
    <w:sectPr w:rsidR="00E83218" w:rsidRPr="00D05AC5" w:rsidSect="009E064D">
      <w:type w:val="continuous"/>
      <w:pgSz w:w="11909" w:h="16834" w:code="9"/>
      <w:pgMar w:top="1440" w:right="1440" w:bottom="1440" w:left="1440" w:header="706" w:footer="10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1A4"/>
    <w:multiLevelType w:val="hybridMultilevel"/>
    <w:tmpl w:val="71FA2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25D2"/>
    <w:multiLevelType w:val="multilevel"/>
    <w:tmpl w:val="0BDA17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314CE"/>
    <w:multiLevelType w:val="hybridMultilevel"/>
    <w:tmpl w:val="BD9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F9D"/>
    <w:multiLevelType w:val="hybridMultilevel"/>
    <w:tmpl w:val="0BDA1776"/>
    <w:lvl w:ilvl="0" w:tplc="AA785A28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237E3"/>
    <w:multiLevelType w:val="hybridMultilevel"/>
    <w:tmpl w:val="3FCE4906"/>
    <w:lvl w:ilvl="0" w:tplc="9C6C4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F90DB0"/>
    <w:multiLevelType w:val="hybridMultilevel"/>
    <w:tmpl w:val="A8CE7A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16612A"/>
    <w:multiLevelType w:val="hybridMultilevel"/>
    <w:tmpl w:val="BF0A9360"/>
    <w:lvl w:ilvl="0" w:tplc="4684B6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DB447C"/>
    <w:multiLevelType w:val="hybridMultilevel"/>
    <w:tmpl w:val="F68CF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35EF6"/>
    <w:multiLevelType w:val="hybridMultilevel"/>
    <w:tmpl w:val="818C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67D36"/>
    <w:multiLevelType w:val="hybridMultilevel"/>
    <w:tmpl w:val="9D44A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22491E"/>
    <w:multiLevelType w:val="hybridMultilevel"/>
    <w:tmpl w:val="7630A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6131B5"/>
    <w:multiLevelType w:val="hybridMultilevel"/>
    <w:tmpl w:val="57D4C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C3317"/>
    <w:multiLevelType w:val="multilevel"/>
    <w:tmpl w:val="0BDA17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56316"/>
    <w:multiLevelType w:val="hybridMultilevel"/>
    <w:tmpl w:val="757EC062"/>
    <w:lvl w:ilvl="0" w:tplc="3C6C6BFE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A779BB"/>
    <w:multiLevelType w:val="hybridMultilevel"/>
    <w:tmpl w:val="7E367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1682A"/>
    <w:multiLevelType w:val="hybridMultilevel"/>
    <w:tmpl w:val="C1B0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B6DEB"/>
    <w:multiLevelType w:val="hybridMultilevel"/>
    <w:tmpl w:val="2ACAD9E8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87E50"/>
    <w:multiLevelType w:val="hybridMultilevel"/>
    <w:tmpl w:val="4FBC4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1272BB"/>
    <w:multiLevelType w:val="hybridMultilevel"/>
    <w:tmpl w:val="5D7A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37A2F"/>
    <w:multiLevelType w:val="hybridMultilevel"/>
    <w:tmpl w:val="4C46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E2F2D"/>
    <w:multiLevelType w:val="hybridMultilevel"/>
    <w:tmpl w:val="1CB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D6424"/>
    <w:multiLevelType w:val="hybridMultilevel"/>
    <w:tmpl w:val="0390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A06DE"/>
    <w:multiLevelType w:val="multilevel"/>
    <w:tmpl w:val="0BDA17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82CF4"/>
    <w:multiLevelType w:val="hybridMultilevel"/>
    <w:tmpl w:val="AA82E734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3A5675"/>
    <w:multiLevelType w:val="hybridMultilevel"/>
    <w:tmpl w:val="322E7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C3561B"/>
    <w:multiLevelType w:val="hybridMultilevel"/>
    <w:tmpl w:val="93DC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66EB6"/>
    <w:multiLevelType w:val="hybridMultilevel"/>
    <w:tmpl w:val="0E1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1D0047"/>
    <w:multiLevelType w:val="multilevel"/>
    <w:tmpl w:val="0BDA17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386E25"/>
    <w:multiLevelType w:val="hybridMultilevel"/>
    <w:tmpl w:val="A2AC07BE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67A7F31"/>
    <w:multiLevelType w:val="multilevel"/>
    <w:tmpl w:val="F9FA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B06CE1"/>
    <w:multiLevelType w:val="hybridMultilevel"/>
    <w:tmpl w:val="8D1AC5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E351FB"/>
    <w:multiLevelType w:val="hybridMultilevel"/>
    <w:tmpl w:val="A4E0C6EE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5D77D6"/>
    <w:multiLevelType w:val="hybridMultilevel"/>
    <w:tmpl w:val="36F25F42"/>
    <w:lvl w:ilvl="0" w:tplc="B9D01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6C2EF9"/>
    <w:multiLevelType w:val="hybridMultilevel"/>
    <w:tmpl w:val="8BF81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D609F7"/>
    <w:multiLevelType w:val="hybridMultilevel"/>
    <w:tmpl w:val="08EE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46088"/>
    <w:multiLevelType w:val="hybridMultilevel"/>
    <w:tmpl w:val="07F6B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621E04"/>
    <w:multiLevelType w:val="hybridMultilevel"/>
    <w:tmpl w:val="537C12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C0F6E45"/>
    <w:multiLevelType w:val="hybridMultilevel"/>
    <w:tmpl w:val="3604A464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>
    <w:nsid w:val="5D4F5857"/>
    <w:multiLevelType w:val="hybridMultilevel"/>
    <w:tmpl w:val="47FAC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4D6925"/>
    <w:multiLevelType w:val="hybridMultilevel"/>
    <w:tmpl w:val="F866FE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EF7AEA"/>
    <w:multiLevelType w:val="hybridMultilevel"/>
    <w:tmpl w:val="8FFEA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F101C"/>
    <w:multiLevelType w:val="hybridMultilevel"/>
    <w:tmpl w:val="68A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3B25E4"/>
    <w:multiLevelType w:val="hybridMultilevel"/>
    <w:tmpl w:val="8B86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4220EA"/>
    <w:multiLevelType w:val="multilevel"/>
    <w:tmpl w:val="2ACAD9E8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852BA9"/>
    <w:multiLevelType w:val="hybridMultilevel"/>
    <w:tmpl w:val="47A4D9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AB908FF"/>
    <w:multiLevelType w:val="hybridMultilevel"/>
    <w:tmpl w:val="C5386A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ABF65CB"/>
    <w:multiLevelType w:val="hybridMultilevel"/>
    <w:tmpl w:val="DED4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720D24"/>
    <w:multiLevelType w:val="hybridMultilevel"/>
    <w:tmpl w:val="302EDB14"/>
    <w:lvl w:ilvl="0" w:tplc="AB5EB21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>
    <w:nsid w:val="75730EC6"/>
    <w:multiLevelType w:val="hybridMultilevel"/>
    <w:tmpl w:val="8D0C89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1049E2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924EAC"/>
    <w:multiLevelType w:val="hybridMultilevel"/>
    <w:tmpl w:val="B3542EE0"/>
    <w:lvl w:ilvl="0" w:tplc="9C6C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31"/>
  </w:num>
  <w:num w:numId="4">
    <w:abstractNumId w:val="22"/>
  </w:num>
  <w:num w:numId="5">
    <w:abstractNumId w:val="16"/>
  </w:num>
  <w:num w:numId="6">
    <w:abstractNumId w:val="43"/>
  </w:num>
  <w:num w:numId="7">
    <w:abstractNumId w:val="12"/>
  </w:num>
  <w:num w:numId="8">
    <w:abstractNumId w:val="23"/>
  </w:num>
  <w:num w:numId="9">
    <w:abstractNumId w:val="1"/>
  </w:num>
  <w:num w:numId="10">
    <w:abstractNumId w:val="13"/>
  </w:num>
  <w:num w:numId="11">
    <w:abstractNumId w:val="38"/>
  </w:num>
  <w:num w:numId="12">
    <w:abstractNumId w:val="14"/>
  </w:num>
  <w:num w:numId="13">
    <w:abstractNumId w:val="17"/>
  </w:num>
  <w:num w:numId="14">
    <w:abstractNumId w:val="35"/>
  </w:num>
  <w:num w:numId="15">
    <w:abstractNumId w:val="11"/>
  </w:num>
  <w:num w:numId="16">
    <w:abstractNumId w:val="29"/>
  </w:num>
  <w:num w:numId="17">
    <w:abstractNumId w:val="32"/>
  </w:num>
  <w:num w:numId="18">
    <w:abstractNumId w:val="7"/>
  </w:num>
  <w:num w:numId="19">
    <w:abstractNumId w:val="49"/>
  </w:num>
  <w:num w:numId="20">
    <w:abstractNumId w:val="30"/>
  </w:num>
  <w:num w:numId="21">
    <w:abstractNumId w:val="48"/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0"/>
  </w:num>
  <w:num w:numId="26">
    <w:abstractNumId w:val="47"/>
  </w:num>
  <w:num w:numId="27">
    <w:abstractNumId w:val="39"/>
  </w:num>
  <w:num w:numId="28">
    <w:abstractNumId w:val="37"/>
  </w:num>
  <w:num w:numId="29">
    <w:abstractNumId w:val="9"/>
  </w:num>
  <w:num w:numId="30">
    <w:abstractNumId w:val="10"/>
  </w:num>
  <w:num w:numId="31">
    <w:abstractNumId w:val="33"/>
  </w:num>
  <w:num w:numId="32">
    <w:abstractNumId w:val="34"/>
  </w:num>
  <w:num w:numId="33">
    <w:abstractNumId w:val="45"/>
  </w:num>
  <w:num w:numId="34">
    <w:abstractNumId w:val="44"/>
  </w:num>
  <w:num w:numId="35">
    <w:abstractNumId w:val="41"/>
  </w:num>
  <w:num w:numId="36">
    <w:abstractNumId w:val="5"/>
  </w:num>
  <w:num w:numId="37">
    <w:abstractNumId w:val="40"/>
  </w:num>
  <w:num w:numId="38">
    <w:abstractNumId w:val="28"/>
  </w:num>
  <w:num w:numId="39">
    <w:abstractNumId w:val="8"/>
  </w:num>
  <w:num w:numId="40">
    <w:abstractNumId w:val="25"/>
  </w:num>
  <w:num w:numId="41">
    <w:abstractNumId w:val="0"/>
  </w:num>
  <w:num w:numId="42">
    <w:abstractNumId w:val="36"/>
  </w:num>
  <w:num w:numId="43">
    <w:abstractNumId w:val="2"/>
  </w:num>
  <w:num w:numId="44">
    <w:abstractNumId w:val="15"/>
  </w:num>
  <w:num w:numId="45">
    <w:abstractNumId w:val="26"/>
  </w:num>
  <w:num w:numId="46">
    <w:abstractNumId w:val="42"/>
  </w:num>
  <w:num w:numId="47">
    <w:abstractNumId w:val="19"/>
  </w:num>
  <w:num w:numId="48">
    <w:abstractNumId w:val="21"/>
  </w:num>
  <w:num w:numId="49">
    <w:abstractNumId w:val="46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45"/>
    <w:rsid w:val="000010CC"/>
    <w:rsid w:val="00043F2B"/>
    <w:rsid w:val="00063AA5"/>
    <w:rsid w:val="0006626F"/>
    <w:rsid w:val="00066C87"/>
    <w:rsid w:val="000704F8"/>
    <w:rsid w:val="00094E90"/>
    <w:rsid w:val="000D7072"/>
    <w:rsid w:val="000F3A7B"/>
    <w:rsid w:val="00111D44"/>
    <w:rsid w:val="00154869"/>
    <w:rsid w:val="0017129E"/>
    <w:rsid w:val="001737C6"/>
    <w:rsid w:val="00180C44"/>
    <w:rsid w:val="0018793F"/>
    <w:rsid w:val="00192FBE"/>
    <w:rsid w:val="001A1997"/>
    <w:rsid w:val="001B7D1C"/>
    <w:rsid w:val="001E05D3"/>
    <w:rsid w:val="001E1C39"/>
    <w:rsid w:val="001F1AE7"/>
    <w:rsid w:val="00212EF1"/>
    <w:rsid w:val="0022023C"/>
    <w:rsid w:val="00240264"/>
    <w:rsid w:val="0024229D"/>
    <w:rsid w:val="00296040"/>
    <w:rsid w:val="002B13D1"/>
    <w:rsid w:val="002C591F"/>
    <w:rsid w:val="002D4365"/>
    <w:rsid w:val="003679F9"/>
    <w:rsid w:val="003E5FFB"/>
    <w:rsid w:val="004010A5"/>
    <w:rsid w:val="00410445"/>
    <w:rsid w:val="00442AE1"/>
    <w:rsid w:val="0045308C"/>
    <w:rsid w:val="00483009"/>
    <w:rsid w:val="00527400"/>
    <w:rsid w:val="00527DDA"/>
    <w:rsid w:val="00574177"/>
    <w:rsid w:val="005B4494"/>
    <w:rsid w:val="005D0231"/>
    <w:rsid w:val="0060469B"/>
    <w:rsid w:val="00605829"/>
    <w:rsid w:val="00622BC4"/>
    <w:rsid w:val="006548E8"/>
    <w:rsid w:val="006702FE"/>
    <w:rsid w:val="006B07C1"/>
    <w:rsid w:val="006C05C0"/>
    <w:rsid w:val="006E6FA0"/>
    <w:rsid w:val="006F1A8A"/>
    <w:rsid w:val="00730CE2"/>
    <w:rsid w:val="007321AB"/>
    <w:rsid w:val="00780341"/>
    <w:rsid w:val="00796A24"/>
    <w:rsid w:val="007A0101"/>
    <w:rsid w:val="007D399D"/>
    <w:rsid w:val="007E6323"/>
    <w:rsid w:val="00817F77"/>
    <w:rsid w:val="0086286A"/>
    <w:rsid w:val="008C1A27"/>
    <w:rsid w:val="008D0030"/>
    <w:rsid w:val="00932E26"/>
    <w:rsid w:val="009956FE"/>
    <w:rsid w:val="009A0C76"/>
    <w:rsid w:val="009E064D"/>
    <w:rsid w:val="00A6612B"/>
    <w:rsid w:val="00AB31BC"/>
    <w:rsid w:val="00AC712F"/>
    <w:rsid w:val="00AF58D9"/>
    <w:rsid w:val="00B03A39"/>
    <w:rsid w:val="00B10D09"/>
    <w:rsid w:val="00B44D0F"/>
    <w:rsid w:val="00B52CF0"/>
    <w:rsid w:val="00B805A8"/>
    <w:rsid w:val="00B842B3"/>
    <w:rsid w:val="00B84E14"/>
    <w:rsid w:val="00B96378"/>
    <w:rsid w:val="00BB25C0"/>
    <w:rsid w:val="00C43F39"/>
    <w:rsid w:val="00C74D04"/>
    <w:rsid w:val="00D05AC5"/>
    <w:rsid w:val="00D06CC6"/>
    <w:rsid w:val="00D47093"/>
    <w:rsid w:val="00D54B0C"/>
    <w:rsid w:val="00D61A21"/>
    <w:rsid w:val="00D828B8"/>
    <w:rsid w:val="00D92EA0"/>
    <w:rsid w:val="00DA0FB7"/>
    <w:rsid w:val="00DA3E3E"/>
    <w:rsid w:val="00DF69B5"/>
    <w:rsid w:val="00E54B4C"/>
    <w:rsid w:val="00E83218"/>
    <w:rsid w:val="00E97F5B"/>
    <w:rsid w:val="00EC5A65"/>
    <w:rsid w:val="00EC64FA"/>
    <w:rsid w:val="00F1570B"/>
    <w:rsid w:val="00F2098F"/>
    <w:rsid w:val="00F60F57"/>
    <w:rsid w:val="00F65633"/>
    <w:rsid w:val="00F668BA"/>
    <w:rsid w:val="00FE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64D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9E064D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4229D"/>
    <w:pPr>
      <w:ind w:left="360" w:hanging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24229D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4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53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08C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F157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570B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04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4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469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4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469B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64D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9E064D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4229D"/>
    <w:pPr>
      <w:ind w:left="360" w:hanging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24229D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4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53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08C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F157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570B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04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4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469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4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469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6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DEVELOPMENT CONTROL GROUP</vt:lpstr>
    </vt:vector>
  </TitlesOfParts>
  <Company>CNPA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DEVELOPMENT CONTROL GROUP</dc:title>
  <dc:creator>grantownuser</dc:creator>
  <cp:lastModifiedBy>Kate Christie</cp:lastModifiedBy>
  <cp:revision>2</cp:revision>
  <cp:lastPrinted>2015-09-04T09:54:00Z</cp:lastPrinted>
  <dcterms:created xsi:type="dcterms:W3CDTF">2018-04-18T11:44:00Z</dcterms:created>
  <dcterms:modified xsi:type="dcterms:W3CDTF">2018-04-18T11:44:00Z</dcterms:modified>
</cp:coreProperties>
</file>